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7D" w:rsidRDefault="00A1607D" w:rsidP="00A1607D">
      <w:pPr>
        <w:rPr>
          <w:rFonts w:ascii="Arial" w:hAnsi="Arial" w:cs="Arial"/>
          <w:sz w:val="20"/>
          <w:szCs w:val="20"/>
        </w:rPr>
      </w:pPr>
      <w:r>
        <w:rPr>
          <w:rFonts w:ascii="Arial" w:hAnsi="Arial" w:cs="Arial"/>
          <w:sz w:val="20"/>
          <w:szCs w:val="20"/>
        </w:rPr>
        <w:t>Wall Street Journal online blog</w:t>
      </w:r>
    </w:p>
    <w:p w:rsidR="00A1607D" w:rsidRDefault="00A1607D" w:rsidP="00A1607D"/>
    <w:p w:rsidR="00A1607D" w:rsidRDefault="00A1607D" w:rsidP="00A1607D">
      <w:pPr>
        <w:rPr>
          <w:rFonts w:ascii="Arial" w:hAnsi="Arial" w:cs="Arial"/>
          <w:sz w:val="20"/>
          <w:szCs w:val="20"/>
        </w:rPr>
      </w:pPr>
      <w:r>
        <w:rPr>
          <w:rFonts w:ascii="Arial" w:hAnsi="Arial" w:cs="Arial"/>
          <w:sz w:val="20"/>
          <w:szCs w:val="20"/>
        </w:rPr>
        <w:t>Sec. Gates and Mr. Boren offer absolutely zero evidence to support their assertion on August 26 that "</w:t>
      </w:r>
      <w:hyperlink r:id="rId4" w:history="1">
        <w:r>
          <w:rPr>
            <w:rStyle w:val="Hyperlink"/>
            <w:rFonts w:ascii="Arial" w:hAnsi="Arial" w:cs="Arial"/>
            <w:sz w:val="20"/>
            <w:szCs w:val="20"/>
          </w:rPr>
          <w:t>Public Colleges Boost Economic Growth</w:t>
        </w:r>
      </w:hyperlink>
      <w:r>
        <w:rPr>
          <w:rFonts w:ascii="Arial" w:hAnsi="Arial" w:cs="Arial"/>
          <w:sz w:val="20"/>
          <w:szCs w:val="20"/>
        </w:rPr>
        <w:t>". Correlation is not causality. There is simply no way to know what would have happened otherwise, i.e. if higher education had been left to the private market. What shoddy scholarship! And, just where in the U.S. Constitution is the federal authority to engage in such funding? Sec. Gates is a V</w:t>
      </w:r>
      <w:bookmarkStart w:id="0" w:name="_GoBack"/>
      <w:bookmarkEnd w:id="0"/>
      <w:r>
        <w:rPr>
          <w:rFonts w:ascii="Arial" w:hAnsi="Arial" w:cs="Arial"/>
          <w:sz w:val="20"/>
          <w:szCs w:val="20"/>
        </w:rPr>
        <w:t>alliant warrior who spent a lifetime fighting to defend the U.S. Constitution. Pity he doesn't even understand what it is.</w:t>
      </w:r>
    </w:p>
    <w:p w:rsidR="009752CC" w:rsidRPr="00A1607D" w:rsidRDefault="009752CC" w:rsidP="00A1607D"/>
    <w:sectPr w:rsidR="009752CC" w:rsidRPr="00A1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C"/>
    <w:rsid w:val="00562595"/>
    <w:rsid w:val="005D12FF"/>
    <w:rsid w:val="009752CC"/>
    <w:rsid w:val="009C3BE1"/>
    <w:rsid w:val="00A1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19FE-0E3B-433B-B5EF-DFDCD709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2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wsj.com/news/articles/SB10001424127887324769704579008511057574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Prentice</dc:creator>
  <cp:keywords/>
  <dc:description/>
  <cp:lastModifiedBy>Paul Prentice</cp:lastModifiedBy>
  <cp:revision>2</cp:revision>
  <dcterms:created xsi:type="dcterms:W3CDTF">2016-07-15T22:33:00Z</dcterms:created>
  <dcterms:modified xsi:type="dcterms:W3CDTF">2016-07-15T22:33:00Z</dcterms:modified>
</cp:coreProperties>
</file>