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0C" w:rsidRPr="00981F25" w:rsidRDefault="006E663C" w:rsidP="001A588C">
      <w:pPr>
        <w:jc w:val="center"/>
        <w:rPr>
          <w:rFonts w:ascii="Book Antiqua" w:hAnsi="Book Antiqua"/>
          <w:color w:val="000000"/>
          <w:sz w:val="22"/>
          <w:szCs w:val="22"/>
        </w:rPr>
      </w:pPr>
      <w:r>
        <w:rPr>
          <w:rFonts w:ascii="Book Antiqua" w:hAnsi="Book Antiqua"/>
          <w:noProof/>
          <w:color w:val="000000"/>
          <w:sz w:val="22"/>
          <w:szCs w:val="22"/>
        </w:rPr>
        <w:drawing>
          <wp:inline distT="0" distB="0" distL="0" distR="0">
            <wp:extent cx="2466975" cy="1552575"/>
            <wp:effectExtent l="19050" t="0" r="9525" b="0"/>
            <wp:docPr id="1" name="Picture 1" descr="EPC-new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new logo1"/>
                    <pic:cNvPicPr>
                      <a:picLocks noChangeAspect="1" noChangeArrowheads="1"/>
                    </pic:cNvPicPr>
                  </pic:nvPicPr>
                  <pic:blipFill>
                    <a:blip r:embed="rId4" cstate="print"/>
                    <a:srcRect/>
                    <a:stretch>
                      <a:fillRect/>
                    </a:stretch>
                  </pic:blipFill>
                  <pic:spPr bwMode="auto">
                    <a:xfrm>
                      <a:off x="0" y="0"/>
                      <a:ext cx="2466975" cy="1552575"/>
                    </a:xfrm>
                    <a:prstGeom prst="rect">
                      <a:avLst/>
                    </a:prstGeom>
                    <a:noFill/>
                    <a:ln w="9525">
                      <a:noFill/>
                      <a:miter lim="800000"/>
                      <a:headEnd/>
                      <a:tailEnd/>
                    </a:ln>
                  </pic:spPr>
                </pic:pic>
              </a:graphicData>
            </a:graphic>
          </wp:inline>
        </w:drawing>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b/>
          <w:color w:val="000000"/>
          <w:sz w:val="22"/>
          <w:szCs w:val="22"/>
        </w:rPr>
      </w:pPr>
      <w:r w:rsidRPr="00981F25">
        <w:rPr>
          <w:rFonts w:ascii="Book Antiqua" w:hAnsi="Book Antiqua"/>
          <w:b/>
          <w:color w:val="000000"/>
          <w:sz w:val="22"/>
          <w:szCs w:val="22"/>
        </w:rPr>
        <w:t xml:space="preserve">Education Policy Center Newsletter </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From The Independence Institute</w:t>
      </w:r>
      <w:r w:rsidRPr="00981F25">
        <w:rPr>
          <w:rFonts w:ascii="Book Antiqua" w:hAnsi="Book Antiqua"/>
          <w:color w:val="000000"/>
          <w:sz w:val="22"/>
          <w:szCs w:val="22"/>
        </w:rPr>
        <w:t xml:space="preserve"> </w:t>
      </w:r>
    </w:p>
    <w:p w:rsidR="00E7200C" w:rsidRPr="00981F25" w:rsidRDefault="0085494B" w:rsidP="00E7200C">
      <w:pPr>
        <w:rPr>
          <w:rFonts w:ascii="Book Antiqua" w:hAnsi="Book Antiqua"/>
          <w:color w:val="000000"/>
          <w:sz w:val="22"/>
          <w:szCs w:val="22"/>
        </w:rPr>
      </w:pPr>
      <w:r>
        <w:rPr>
          <w:rFonts w:ascii="Book Antiqua" w:hAnsi="Book Antiqua"/>
          <w:b/>
          <w:bCs/>
          <w:color w:val="000000"/>
          <w:sz w:val="22"/>
          <w:szCs w:val="22"/>
        </w:rPr>
        <w:t>March 25</w:t>
      </w:r>
      <w:r w:rsidR="00E7200C" w:rsidRPr="00981F25">
        <w:rPr>
          <w:rFonts w:ascii="Book Antiqua" w:hAnsi="Book Antiqua"/>
          <w:b/>
          <w:bCs/>
          <w:color w:val="000000"/>
          <w:sz w:val="22"/>
          <w:szCs w:val="22"/>
        </w:rPr>
        <w:t xml:space="preserve">, </w:t>
      </w:r>
      <w:r w:rsidR="00981F25" w:rsidRPr="00981F25">
        <w:rPr>
          <w:rFonts w:ascii="Book Antiqua" w:hAnsi="Book Antiqua"/>
          <w:b/>
          <w:bCs/>
          <w:color w:val="000000"/>
          <w:sz w:val="22"/>
          <w:szCs w:val="22"/>
        </w:rPr>
        <w:t>20</w:t>
      </w:r>
      <w:r w:rsidR="002268CF">
        <w:rPr>
          <w:rFonts w:ascii="Book Antiqua" w:hAnsi="Book Antiqua"/>
          <w:b/>
          <w:bCs/>
          <w:color w:val="000000"/>
          <w:sz w:val="22"/>
          <w:szCs w:val="22"/>
        </w:rPr>
        <w:t>1</w:t>
      </w:r>
      <w:r w:rsidR="00430903">
        <w:rPr>
          <w:rFonts w:ascii="Book Antiqua" w:hAnsi="Book Antiqua"/>
          <w:b/>
          <w:bCs/>
          <w:color w:val="000000"/>
          <w:sz w:val="22"/>
          <w:szCs w:val="22"/>
        </w:rPr>
        <w:t>4</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In this issue</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 xml:space="preserve">-- </w:t>
      </w:r>
      <w:r w:rsidR="00DA3D74">
        <w:rPr>
          <w:rFonts w:ascii="Book Antiqua" w:hAnsi="Book Antiqua"/>
          <w:color w:val="000000"/>
          <w:sz w:val="22"/>
          <w:szCs w:val="22"/>
        </w:rPr>
        <w:t xml:space="preserve">K-12 </w:t>
      </w:r>
      <w:r w:rsidR="00921E91" w:rsidRPr="00921E91">
        <w:rPr>
          <w:rFonts w:ascii="Book Antiqua" w:hAnsi="Book Antiqua"/>
          <w:sz w:val="22"/>
          <w:szCs w:val="22"/>
        </w:rPr>
        <w:t xml:space="preserve">Online Education </w:t>
      </w:r>
      <w:r w:rsidR="00DA3D74">
        <w:rPr>
          <w:rFonts w:ascii="Book Antiqua" w:hAnsi="Book Antiqua"/>
          <w:sz w:val="22"/>
          <w:szCs w:val="22"/>
        </w:rPr>
        <w:t>Task Force</w:t>
      </w:r>
      <w:r w:rsidR="00921E91" w:rsidRPr="00921E91">
        <w:rPr>
          <w:rFonts w:ascii="Book Antiqua" w:hAnsi="Book Antiqua"/>
          <w:sz w:val="22"/>
          <w:szCs w:val="22"/>
        </w:rPr>
        <w:t xml:space="preserve"> Recommends Changes</w:t>
      </w:r>
    </w:p>
    <w:p w:rsidR="00E7200C" w:rsidRPr="00981F25"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96611A" w:rsidRPr="0096611A">
        <w:rPr>
          <w:rFonts w:ascii="Book Antiqua" w:hAnsi="Book Antiqua"/>
          <w:sz w:val="22"/>
          <w:szCs w:val="22"/>
        </w:rPr>
        <w:t>School Boards Seek to Reward Effective Teaching</w:t>
      </w:r>
    </w:p>
    <w:p w:rsidR="00E7200C"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972F7B" w:rsidRPr="00972F7B">
        <w:rPr>
          <w:rFonts w:ascii="Book Antiqua" w:hAnsi="Book Antiqua"/>
          <w:sz w:val="22"/>
          <w:szCs w:val="22"/>
        </w:rPr>
        <w:t>Jeff</w:t>
      </w:r>
      <w:r w:rsidR="00DA3D74">
        <w:rPr>
          <w:rFonts w:ascii="Book Antiqua" w:hAnsi="Book Antiqua"/>
          <w:sz w:val="22"/>
          <w:szCs w:val="22"/>
        </w:rPr>
        <w:t>erson County</w:t>
      </w:r>
      <w:r w:rsidR="00972F7B" w:rsidRPr="00972F7B">
        <w:rPr>
          <w:rFonts w:ascii="Book Antiqua" w:hAnsi="Book Antiqua"/>
          <w:sz w:val="22"/>
          <w:szCs w:val="22"/>
        </w:rPr>
        <w:t xml:space="preserve"> Builds Open Negotiations Trend</w:t>
      </w:r>
    </w:p>
    <w:p w:rsidR="00AF71BA" w:rsidRPr="00973FC2" w:rsidRDefault="00AF71BA" w:rsidP="00E7200C">
      <w:pPr>
        <w:rPr>
          <w:rFonts w:ascii="Book Antiqua" w:hAnsi="Book Antiqua"/>
          <w:sz w:val="22"/>
          <w:szCs w:val="22"/>
        </w:rPr>
      </w:pPr>
      <w:r>
        <w:rPr>
          <w:rFonts w:ascii="Book Antiqua" w:hAnsi="Book Antiqua"/>
          <w:sz w:val="22"/>
          <w:szCs w:val="22"/>
        </w:rPr>
        <w:t xml:space="preserve">-- </w:t>
      </w:r>
      <w:r w:rsidR="00973FC2" w:rsidRPr="00973FC2">
        <w:rPr>
          <w:rFonts w:ascii="Book Antiqua" w:hAnsi="Book Antiqua"/>
          <w:sz w:val="22"/>
          <w:szCs w:val="22"/>
        </w:rPr>
        <w:t>Podcast Fever: Colorado School Grades and More</w:t>
      </w:r>
    </w:p>
    <w:p w:rsidR="00AF71BA" w:rsidRDefault="00AF71BA" w:rsidP="00E7200C">
      <w:pPr>
        <w:rPr>
          <w:rFonts w:ascii="Book Antiqua" w:hAnsi="Book Antiqua"/>
          <w:sz w:val="22"/>
          <w:szCs w:val="22"/>
        </w:rPr>
      </w:pPr>
      <w:r>
        <w:rPr>
          <w:rFonts w:ascii="Book Antiqua" w:hAnsi="Book Antiqua"/>
          <w:sz w:val="22"/>
          <w:szCs w:val="22"/>
        </w:rPr>
        <w:t xml:space="preserve">-- </w:t>
      </w:r>
      <w:proofErr w:type="spellStart"/>
      <w:r w:rsidR="002B51A2" w:rsidRPr="002B51A2">
        <w:rPr>
          <w:rFonts w:ascii="Book Antiqua" w:hAnsi="Book Antiqua"/>
          <w:sz w:val="22"/>
          <w:szCs w:val="22"/>
        </w:rPr>
        <w:t>Dougco</w:t>
      </w:r>
      <w:proofErr w:type="spellEnd"/>
      <w:r w:rsidR="002B51A2" w:rsidRPr="002B51A2">
        <w:rPr>
          <w:rFonts w:ascii="Book Antiqua" w:hAnsi="Book Antiqua"/>
          <w:sz w:val="22"/>
          <w:szCs w:val="22"/>
        </w:rPr>
        <w:t xml:space="preserve"> Choice Scholarships Go Before Supreme Court</w:t>
      </w:r>
    </w:p>
    <w:p w:rsidR="006E663C" w:rsidRPr="00981F25" w:rsidRDefault="006E663C" w:rsidP="00E7200C">
      <w:pPr>
        <w:rPr>
          <w:rFonts w:ascii="Book Antiqua" w:hAnsi="Book Antiqua"/>
          <w:sz w:val="22"/>
          <w:szCs w:val="22"/>
        </w:rPr>
      </w:pPr>
      <w:r>
        <w:rPr>
          <w:rFonts w:ascii="Book Antiqua" w:hAnsi="Book Antiqua"/>
          <w:sz w:val="22"/>
          <w:szCs w:val="22"/>
        </w:rPr>
        <w:t xml:space="preserve">-- </w:t>
      </w:r>
      <w:r w:rsidR="00DA3D74" w:rsidRPr="00DA3D74">
        <w:rPr>
          <w:rFonts w:ascii="Book Antiqua" w:hAnsi="Book Antiqua"/>
          <w:sz w:val="22"/>
          <w:szCs w:val="22"/>
        </w:rPr>
        <w:t>Eddie Agrees It’s Time for Colorado Kids to Win</w:t>
      </w:r>
    </w:p>
    <w:p w:rsidR="00A77501" w:rsidRPr="00981F25" w:rsidRDefault="00A77501" w:rsidP="00E7200C">
      <w:pPr>
        <w:rPr>
          <w:rFonts w:ascii="Book Antiqua" w:hAnsi="Book Antiqua"/>
          <w:sz w:val="22"/>
          <w:szCs w:val="22"/>
        </w:rPr>
      </w:pPr>
    </w:p>
    <w:p w:rsidR="00C60AD2" w:rsidRPr="00981F25" w:rsidRDefault="00DA3D74" w:rsidP="002B214C">
      <w:pPr>
        <w:rPr>
          <w:rFonts w:ascii="Book Antiqua" w:hAnsi="Book Antiqua"/>
          <w:b/>
          <w:sz w:val="22"/>
          <w:szCs w:val="22"/>
        </w:rPr>
      </w:pPr>
      <w:r>
        <w:rPr>
          <w:rFonts w:ascii="Book Antiqua" w:hAnsi="Book Antiqua"/>
          <w:b/>
          <w:sz w:val="22"/>
          <w:szCs w:val="22"/>
        </w:rPr>
        <w:t xml:space="preserve">K-12 </w:t>
      </w:r>
      <w:r w:rsidR="00921E91">
        <w:rPr>
          <w:rFonts w:ascii="Book Antiqua" w:hAnsi="Book Antiqua"/>
          <w:b/>
          <w:sz w:val="22"/>
          <w:szCs w:val="22"/>
        </w:rPr>
        <w:t xml:space="preserve">Online Education </w:t>
      </w:r>
      <w:r>
        <w:rPr>
          <w:rFonts w:ascii="Book Antiqua" w:hAnsi="Book Antiqua"/>
          <w:b/>
          <w:sz w:val="22"/>
          <w:szCs w:val="22"/>
        </w:rPr>
        <w:t>Task Force</w:t>
      </w:r>
      <w:r w:rsidR="00921E91">
        <w:rPr>
          <w:rFonts w:ascii="Book Antiqua" w:hAnsi="Book Antiqua"/>
          <w:b/>
          <w:sz w:val="22"/>
          <w:szCs w:val="22"/>
        </w:rPr>
        <w:t xml:space="preserve"> Recommends Changes</w:t>
      </w:r>
    </w:p>
    <w:p w:rsidR="002B214C" w:rsidRDefault="00D90E83" w:rsidP="002B214C">
      <w:pPr>
        <w:rPr>
          <w:rFonts w:ascii="Book Antiqua" w:hAnsi="Book Antiqua"/>
          <w:sz w:val="22"/>
          <w:szCs w:val="22"/>
        </w:rPr>
      </w:pPr>
      <w:r>
        <w:rPr>
          <w:rFonts w:ascii="Book Antiqua" w:hAnsi="Book Antiqua"/>
          <w:sz w:val="22"/>
          <w:szCs w:val="22"/>
        </w:rPr>
        <w:t xml:space="preserve">The </w:t>
      </w:r>
      <w:hyperlink r:id="rId5" w:history="1">
        <w:r w:rsidRPr="00270DC2">
          <w:rPr>
            <w:rStyle w:val="Hyperlink"/>
            <w:rFonts w:ascii="Book Antiqua" w:hAnsi="Book Antiqua"/>
            <w:sz w:val="22"/>
            <w:szCs w:val="22"/>
          </w:rPr>
          <w:t>K-12 Online Education Task Force</w:t>
        </w:r>
      </w:hyperlink>
      <w:r w:rsidR="008969F7">
        <w:rPr>
          <w:rFonts w:ascii="Book Antiqua" w:hAnsi="Book Antiqua"/>
          <w:sz w:val="22"/>
          <w:szCs w:val="22"/>
        </w:rPr>
        <w:t xml:space="preserve"> </w:t>
      </w:r>
      <w:r w:rsidR="00921E91">
        <w:rPr>
          <w:rFonts w:ascii="Book Antiqua" w:hAnsi="Book Antiqua"/>
          <w:sz w:val="22"/>
          <w:szCs w:val="22"/>
        </w:rPr>
        <w:t>last Friday</w:t>
      </w:r>
      <w:r w:rsidR="008969F7">
        <w:rPr>
          <w:rFonts w:ascii="Book Antiqua" w:hAnsi="Book Antiqua"/>
          <w:sz w:val="22"/>
          <w:szCs w:val="22"/>
        </w:rPr>
        <w:t xml:space="preserve"> submitted its </w:t>
      </w:r>
      <w:hyperlink r:id="rId6" w:history="1">
        <w:r w:rsidR="008969F7" w:rsidRPr="00270DC2">
          <w:rPr>
            <w:rStyle w:val="Hyperlink"/>
            <w:rFonts w:ascii="Book Antiqua" w:hAnsi="Book Antiqua"/>
            <w:sz w:val="22"/>
            <w:szCs w:val="22"/>
          </w:rPr>
          <w:t>formal recommendations</w:t>
        </w:r>
      </w:hyperlink>
      <w:r w:rsidR="008969F7">
        <w:rPr>
          <w:rFonts w:ascii="Book Antiqua" w:hAnsi="Book Antiqua"/>
          <w:sz w:val="22"/>
          <w:szCs w:val="22"/>
        </w:rPr>
        <w:t xml:space="preserve"> to </w:t>
      </w:r>
      <w:r w:rsidR="00921E91">
        <w:rPr>
          <w:rFonts w:ascii="Book Antiqua" w:hAnsi="Book Antiqua"/>
          <w:sz w:val="22"/>
          <w:szCs w:val="22"/>
        </w:rPr>
        <w:t>the bipartisan team of four legislators who commissioned their work. Among the five recommendations are some long-overdue changes to provide fairness and flexibility in online education, as well as a visionary pilot program to advance some student-focused changes in the areas of funding, accountability, and interventions.</w:t>
      </w:r>
      <w:r w:rsidR="00270DC2">
        <w:rPr>
          <w:rFonts w:ascii="Book Antiqua" w:hAnsi="Book Antiqua"/>
          <w:sz w:val="22"/>
          <w:szCs w:val="22"/>
        </w:rPr>
        <w:t xml:space="preserve"> </w:t>
      </w:r>
      <w:r w:rsidR="00921E91">
        <w:rPr>
          <w:rFonts w:ascii="Book Antiqua" w:hAnsi="Book Antiqua"/>
          <w:sz w:val="22"/>
          <w:szCs w:val="22"/>
        </w:rPr>
        <w:t>Back in February</w:t>
      </w:r>
      <w:r w:rsidR="00270DC2">
        <w:rPr>
          <w:rFonts w:ascii="Book Antiqua" w:hAnsi="Book Antiqua"/>
          <w:sz w:val="22"/>
          <w:szCs w:val="22"/>
        </w:rPr>
        <w:t xml:space="preserve">, Ben DeGrow sat down to </w:t>
      </w:r>
      <w:hyperlink r:id="rId7" w:history="1">
        <w:r w:rsidR="00270DC2" w:rsidRPr="00270DC2">
          <w:rPr>
            <w:rStyle w:val="Hyperlink"/>
            <w:rFonts w:ascii="Book Antiqua" w:hAnsi="Book Antiqua"/>
            <w:sz w:val="22"/>
            <w:szCs w:val="22"/>
          </w:rPr>
          <w:t>interview fellow task force member Elizabeth Davis</w:t>
        </w:r>
      </w:hyperlink>
      <w:r w:rsidR="00270DC2">
        <w:rPr>
          <w:rFonts w:ascii="Book Antiqua" w:hAnsi="Book Antiqua"/>
          <w:sz w:val="22"/>
          <w:szCs w:val="22"/>
        </w:rPr>
        <w:t xml:space="preserve"> (principal, Colorado Calvert Academy) on air about the issues and the process</w:t>
      </w:r>
      <w:r w:rsidR="00921E91">
        <w:rPr>
          <w:rFonts w:ascii="Book Antiqua" w:hAnsi="Book Antiqua"/>
          <w:sz w:val="22"/>
          <w:szCs w:val="22"/>
        </w:rPr>
        <w:t xml:space="preserve"> as it began to unfold</w:t>
      </w:r>
      <w:r w:rsidR="00270DC2">
        <w:rPr>
          <w:rFonts w:ascii="Book Antiqua" w:hAnsi="Book Antiqua"/>
          <w:sz w:val="22"/>
          <w:szCs w:val="22"/>
        </w:rPr>
        <w:t>.</w:t>
      </w:r>
    </w:p>
    <w:p w:rsidR="00270DC2" w:rsidRDefault="00270DC2" w:rsidP="002B214C">
      <w:pPr>
        <w:rPr>
          <w:rFonts w:ascii="Book Antiqua" w:hAnsi="Book Antiqua"/>
          <w:sz w:val="22"/>
          <w:szCs w:val="22"/>
        </w:rPr>
      </w:pPr>
    </w:p>
    <w:p w:rsidR="00270DC2" w:rsidRDefault="00270DC2" w:rsidP="002B214C">
      <w:pPr>
        <w:rPr>
          <w:rFonts w:ascii="Book Antiqua" w:hAnsi="Book Antiqua"/>
          <w:sz w:val="22"/>
          <w:szCs w:val="22"/>
        </w:rPr>
      </w:pPr>
      <w:r>
        <w:rPr>
          <w:rFonts w:ascii="Book Antiqua" w:hAnsi="Book Antiqua"/>
          <w:sz w:val="22"/>
          <w:szCs w:val="22"/>
        </w:rPr>
        <w:t>More from Ed Is Watching:</w:t>
      </w:r>
    </w:p>
    <w:p w:rsidR="00270DC2" w:rsidRDefault="00815B98" w:rsidP="002B214C">
      <w:pPr>
        <w:rPr>
          <w:rFonts w:ascii="Book Antiqua" w:hAnsi="Book Antiqua"/>
          <w:sz w:val="22"/>
          <w:szCs w:val="22"/>
        </w:rPr>
      </w:pPr>
      <w:hyperlink r:id="rId8" w:history="1">
        <w:r w:rsidR="00270DC2" w:rsidRPr="00270DC2">
          <w:rPr>
            <w:rStyle w:val="Hyperlink"/>
            <w:rFonts w:ascii="Book Antiqua" w:hAnsi="Book Antiqua"/>
            <w:sz w:val="22"/>
            <w:szCs w:val="22"/>
          </w:rPr>
          <w:t>Colo. Digital Learning Alternate Policy Route Gives Some Spring Break Hope</w:t>
        </w:r>
      </w:hyperlink>
    </w:p>
    <w:p w:rsidR="00270DC2" w:rsidRPr="00981F25" w:rsidRDefault="00815B98" w:rsidP="002B214C">
      <w:pPr>
        <w:rPr>
          <w:rFonts w:ascii="Book Antiqua" w:hAnsi="Book Antiqua"/>
          <w:sz w:val="22"/>
          <w:szCs w:val="22"/>
        </w:rPr>
      </w:pPr>
      <w:hyperlink r:id="rId9" w:history="1">
        <w:r w:rsidR="00270DC2" w:rsidRPr="00270DC2">
          <w:rPr>
            <w:rStyle w:val="Hyperlink"/>
            <w:rFonts w:ascii="Book Antiqua" w:hAnsi="Book Antiqua"/>
            <w:sz w:val="22"/>
            <w:szCs w:val="22"/>
          </w:rPr>
          <w:t>Not Pretty: Colorado Is Getting Caught in Other States’ Digital Learning Dust</w:t>
        </w:r>
      </w:hyperlink>
    </w:p>
    <w:p w:rsidR="002B214C" w:rsidRPr="00981F25" w:rsidRDefault="002B214C" w:rsidP="002B214C">
      <w:pPr>
        <w:rPr>
          <w:rFonts w:ascii="Book Antiqua" w:hAnsi="Book Antiqua"/>
          <w:sz w:val="22"/>
          <w:szCs w:val="22"/>
        </w:rPr>
      </w:pPr>
    </w:p>
    <w:p w:rsidR="002B214C" w:rsidRPr="00981F25" w:rsidRDefault="0096611A">
      <w:pPr>
        <w:rPr>
          <w:rFonts w:ascii="Book Antiqua" w:hAnsi="Book Antiqua"/>
          <w:b/>
          <w:sz w:val="22"/>
          <w:szCs w:val="22"/>
        </w:rPr>
      </w:pPr>
      <w:r>
        <w:rPr>
          <w:rFonts w:ascii="Book Antiqua" w:hAnsi="Book Antiqua"/>
          <w:b/>
          <w:sz w:val="22"/>
          <w:szCs w:val="22"/>
        </w:rPr>
        <w:t>School Boards Seek to Reward Effective Teaching</w:t>
      </w:r>
    </w:p>
    <w:p w:rsidR="002B214C" w:rsidRDefault="00921E91">
      <w:pPr>
        <w:rPr>
          <w:rFonts w:ascii="Book Antiqua" w:hAnsi="Book Antiqua"/>
          <w:sz w:val="22"/>
          <w:szCs w:val="22"/>
        </w:rPr>
      </w:pPr>
      <w:r>
        <w:rPr>
          <w:rFonts w:ascii="Book Antiqua" w:hAnsi="Book Antiqua"/>
          <w:sz w:val="22"/>
          <w:szCs w:val="22"/>
        </w:rPr>
        <w:t xml:space="preserve">Several weeks ago the Colorado Education Association announced a two-pronged </w:t>
      </w:r>
      <w:r w:rsidR="009529CE">
        <w:rPr>
          <w:rFonts w:ascii="Book Antiqua" w:hAnsi="Book Antiqua"/>
          <w:sz w:val="22"/>
          <w:szCs w:val="22"/>
        </w:rPr>
        <w:t>lega</w:t>
      </w:r>
      <w:r w:rsidR="007B40F1">
        <w:rPr>
          <w:rFonts w:ascii="Book Antiqua" w:hAnsi="Book Antiqua"/>
          <w:sz w:val="22"/>
          <w:szCs w:val="22"/>
        </w:rPr>
        <w:t>l</w:t>
      </w:r>
      <w:r w:rsidR="009529CE">
        <w:rPr>
          <w:rFonts w:ascii="Book Antiqua" w:hAnsi="Book Antiqua"/>
          <w:sz w:val="22"/>
          <w:szCs w:val="22"/>
        </w:rPr>
        <w:t xml:space="preserve"> and legislative </w:t>
      </w:r>
      <w:r>
        <w:rPr>
          <w:rFonts w:ascii="Book Antiqua" w:hAnsi="Book Antiqua"/>
          <w:sz w:val="22"/>
          <w:szCs w:val="22"/>
        </w:rPr>
        <w:t xml:space="preserve">strategy to enhance teacher tenure protections. Radio guest and UCCS professor Joshua Dunn </w:t>
      </w:r>
      <w:hyperlink r:id="rId10" w:history="1">
        <w:r w:rsidRPr="00921E91">
          <w:rPr>
            <w:rStyle w:val="Hyperlink"/>
            <w:rFonts w:ascii="Book Antiqua" w:hAnsi="Book Antiqua"/>
            <w:sz w:val="22"/>
            <w:szCs w:val="22"/>
          </w:rPr>
          <w:t>compared the union’s court case here with a legal effort to challenge tenure in California</w:t>
        </w:r>
      </w:hyperlink>
      <w:r>
        <w:rPr>
          <w:rFonts w:ascii="Book Antiqua" w:hAnsi="Book Antiqua"/>
          <w:sz w:val="22"/>
          <w:szCs w:val="22"/>
        </w:rPr>
        <w:t xml:space="preserve">. </w:t>
      </w:r>
      <w:r w:rsidR="00EC2860">
        <w:rPr>
          <w:rFonts w:ascii="Book Antiqua" w:hAnsi="Book Antiqua"/>
          <w:sz w:val="22"/>
          <w:szCs w:val="22"/>
        </w:rPr>
        <w:t>Ben’s</w:t>
      </w:r>
      <w:r w:rsidR="00DA3D74">
        <w:rPr>
          <w:rFonts w:ascii="Book Antiqua" w:hAnsi="Book Antiqua"/>
          <w:sz w:val="22"/>
          <w:szCs w:val="22"/>
        </w:rPr>
        <w:t xml:space="preserve"> latest</w:t>
      </w:r>
      <w:r w:rsidR="00EC2860">
        <w:rPr>
          <w:rFonts w:ascii="Book Antiqua" w:hAnsi="Book Antiqua"/>
          <w:sz w:val="22"/>
          <w:szCs w:val="22"/>
        </w:rPr>
        <w:t xml:space="preserve"> </w:t>
      </w:r>
      <w:r w:rsidR="00EC2860">
        <w:rPr>
          <w:rFonts w:ascii="Book Antiqua" w:hAnsi="Book Antiqua"/>
          <w:i/>
          <w:sz w:val="22"/>
          <w:szCs w:val="22"/>
        </w:rPr>
        <w:t>Greeley Tribune</w:t>
      </w:r>
      <w:r w:rsidR="00EC2860">
        <w:rPr>
          <w:rFonts w:ascii="Book Antiqua" w:hAnsi="Book Antiqua"/>
          <w:sz w:val="22"/>
          <w:szCs w:val="22"/>
        </w:rPr>
        <w:t xml:space="preserve"> op-ed explained that while unions are pushing back against recognizing and rewarding effective instruction, </w:t>
      </w:r>
      <w:hyperlink r:id="rId11" w:history="1">
        <w:r w:rsidR="0096611A">
          <w:rPr>
            <w:rStyle w:val="Hyperlink"/>
            <w:rFonts w:ascii="Book Antiqua" w:hAnsi="Book Antiqua"/>
            <w:sz w:val="22"/>
            <w:szCs w:val="22"/>
          </w:rPr>
          <w:t>some local school boards are taking</w:t>
        </w:r>
        <w:r w:rsidR="00EC2860" w:rsidRPr="00EC2860">
          <w:rPr>
            <w:rStyle w:val="Hyperlink"/>
            <w:rFonts w:ascii="Book Antiqua" w:hAnsi="Book Antiqua"/>
            <w:sz w:val="22"/>
            <w:szCs w:val="22"/>
          </w:rPr>
          <w:t xml:space="preserve"> the lead</w:t>
        </w:r>
      </w:hyperlink>
      <w:r w:rsidR="0096611A">
        <w:rPr>
          <w:rFonts w:ascii="Book Antiqua" w:hAnsi="Book Antiqua"/>
          <w:sz w:val="22"/>
          <w:szCs w:val="22"/>
        </w:rPr>
        <w:t xml:space="preserve"> by advancing compensation reforms</w:t>
      </w:r>
      <w:r w:rsidR="00EC2860">
        <w:rPr>
          <w:rFonts w:ascii="Book Antiqua" w:hAnsi="Book Antiqua"/>
          <w:sz w:val="22"/>
          <w:szCs w:val="22"/>
        </w:rPr>
        <w:t>.</w:t>
      </w:r>
    </w:p>
    <w:p w:rsidR="00EC2860" w:rsidRDefault="00EC2860">
      <w:pPr>
        <w:rPr>
          <w:rFonts w:ascii="Book Antiqua" w:hAnsi="Book Antiqua"/>
          <w:sz w:val="22"/>
          <w:szCs w:val="22"/>
        </w:rPr>
      </w:pPr>
    </w:p>
    <w:p w:rsidR="00EC2860" w:rsidRDefault="00EC2860">
      <w:pPr>
        <w:rPr>
          <w:rFonts w:ascii="Book Antiqua" w:hAnsi="Book Antiqua"/>
          <w:sz w:val="22"/>
          <w:szCs w:val="22"/>
        </w:rPr>
      </w:pPr>
      <w:r>
        <w:rPr>
          <w:rFonts w:ascii="Book Antiqua" w:hAnsi="Book Antiqua"/>
          <w:sz w:val="22"/>
          <w:szCs w:val="22"/>
        </w:rPr>
        <w:t>More from Ed Is Watching:</w:t>
      </w:r>
    </w:p>
    <w:p w:rsidR="00EC2860" w:rsidRDefault="00815B98">
      <w:pPr>
        <w:rPr>
          <w:rFonts w:ascii="Book Antiqua" w:hAnsi="Book Antiqua"/>
          <w:sz w:val="22"/>
          <w:szCs w:val="22"/>
        </w:rPr>
      </w:pPr>
      <w:hyperlink r:id="rId12" w:history="1">
        <w:r w:rsidR="00EC2860" w:rsidRPr="00EC2860">
          <w:rPr>
            <w:rStyle w:val="Hyperlink"/>
            <w:rFonts w:ascii="Book Antiqua" w:hAnsi="Book Antiqua"/>
            <w:sz w:val="22"/>
            <w:szCs w:val="22"/>
          </w:rPr>
          <w:t>Give Me Colorado, Not California: A Tale of Two Teacher Tenure Court Cases</w:t>
        </w:r>
      </w:hyperlink>
    </w:p>
    <w:p w:rsidR="00EC2860" w:rsidRPr="00EC2860" w:rsidRDefault="00815B98">
      <w:pPr>
        <w:rPr>
          <w:rFonts w:ascii="Book Antiqua" w:hAnsi="Book Antiqua"/>
          <w:sz w:val="22"/>
          <w:szCs w:val="22"/>
        </w:rPr>
      </w:pPr>
      <w:hyperlink r:id="rId13" w:history="1">
        <w:r w:rsidR="0096611A" w:rsidRPr="0096611A">
          <w:rPr>
            <w:rStyle w:val="Hyperlink"/>
            <w:rFonts w:ascii="Book Antiqua" w:hAnsi="Book Antiqua"/>
            <w:sz w:val="22"/>
            <w:szCs w:val="22"/>
          </w:rPr>
          <w:t>Colorado Education’s Political Soap Opera Almost Makes Me Want to Change Channels</w:t>
        </w:r>
      </w:hyperlink>
    </w:p>
    <w:p w:rsidR="006D45A2" w:rsidRPr="00981F25" w:rsidRDefault="006D45A2">
      <w:pPr>
        <w:rPr>
          <w:rFonts w:ascii="Book Antiqua" w:hAnsi="Book Antiqua"/>
          <w:sz w:val="22"/>
          <w:szCs w:val="22"/>
        </w:rPr>
      </w:pPr>
    </w:p>
    <w:p w:rsidR="006D45A2" w:rsidRPr="00981F25" w:rsidRDefault="00972F7B">
      <w:pPr>
        <w:rPr>
          <w:rFonts w:ascii="Book Antiqua" w:hAnsi="Book Antiqua"/>
          <w:b/>
          <w:sz w:val="22"/>
          <w:szCs w:val="22"/>
        </w:rPr>
      </w:pPr>
      <w:r>
        <w:rPr>
          <w:rFonts w:ascii="Book Antiqua" w:hAnsi="Book Antiqua"/>
          <w:b/>
          <w:sz w:val="22"/>
          <w:szCs w:val="22"/>
        </w:rPr>
        <w:lastRenderedPageBreak/>
        <w:t>Jeff</w:t>
      </w:r>
      <w:r w:rsidR="00DA3D74">
        <w:rPr>
          <w:rFonts w:ascii="Book Antiqua" w:hAnsi="Book Antiqua"/>
          <w:b/>
          <w:sz w:val="22"/>
          <w:szCs w:val="22"/>
        </w:rPr>
        <w:t>erson County</w:t>
      </w:r>
      <w:r>
        <w:rPr>
          <w:rFonts w:ascii="Book Antiqua" w:hAnsi="Book Antiqua"/>
          <w:b/>
          <w:sz w:val="22"/>
          <w:szCs w:val="22"/>
        </w:rPr>
        <w:t xml:space="preserve"> Builds Open Negotiations Trend</w:t>
      </w:r>
    </w:p>
    <w:p w:rsidR="00D518B6" w:rsidRDefault="004733B7">
      <w:pPr>
        <w:rPr>
          <w:rFonts w:ascii="Book Antiqua" w:hAnsi="Book Antiqua"/>
          <w:sz w:val="22"/>
          <w:szCs w:val="22"/>
        </w:rPr>
      </w:pPr>
      <w:r>
        <w:rPr>
          <w:rFonts w:ascii="Book Antiqua" w:hAnsi="Book Antiqua"/>
          <w:sz w:val="22"/>
          <w:szCs w:val="22"/>
        </w:rPr>
        <w:t xml:space="preserve">While Jefferson County’s new board majority has jumpstarted the work on educator performance pay, they already have </w:t>
      </w:r>
      <w:hyperlink r:id="rId14" w:history="1">
        <w:r w:rsidRPr="004733B7">
          <w:rPr>
            <w:rStyle w:val="Hyperlink"/>
            <w:rFonts w:ascii="Book Antiqua" w:hAnsi="Book Antiqua"/>
            <w:sz w:val="22"/>
            <w:szCs w:val="22"/>
          </w:rPr>
          <w:t>increased transparency by opening union negotiations</w:t>
        </w:r>
      </w:hyperlink>
      <w:r>
        <w:rPr>
          <w:rFonts w:ascii="Book Antiqua" w:hAnsi="Book Antiqua"/>
          <w:sz w:val="22"/>
          <w:szCs w:val="22"/>
        </w:rPr>
        <w:t xml:space="preserve"> for the first time in recent memory. Colorado continues to see progress in this area since </w:t>
      </w:r>
      <w:hyperlink r:id="rId15" w:history="1">
        <w:r w:rsidRPr="004733B7">
          <w:rPr>
            <w:rStyle w:val="Hyperlink"/>
            <w:rFonts w:ascii="Book Antiqua" w:hAnsi="Book Antiqua"/>
            <w:sz w:val="22"/>
            <w:szCs w:val="22"/>
          </w:rPr>
          <w:t xml:space="preserve">Ben </w:t>
        </w:r>
        <w:proofErr w:type="spellStart"/>
        <w:r w:rsidRPr="004733B7">
          <w:rPr>
            <w:rStyle w:val="Hyperlink"/>
            <w:rFonts w:ascii="Book Antiqua" w:hAnsi="Book Antiqua"/>
            <w:sz w:val="22"/>
            <w:szCs w:val="22"/>
          </w:rPr>
          <w:t>DeGrow’s</w:t>
        </w:r>
        <w:proofErr w:type="spellEnd"/>
        <w:r w:rsidRPr="004733B7">
          <w:rPr>
            <w:rStyle w:val="Hyperlink"/>
            <w:rFonts w:ascii="Book Antiqua" w:hAnsi="Book Antiqua"/>
            <w:sz w:val="22"/>
            <w:szCs w:val="22"/>
          </w:rPr>
          <w:t xml:space="preserve"> 2010 issue backgrounder</w:t>
        </w:r>
      </w:hyperlink>
      <w:r>
        <w:rPr>
          <w:rFonts w:ascii="Book Antiqua" w:hAnsi="Book Antiqua"/>
          <w:sz w:val="22"/>
          <w:szCs w:val="22"/>
        </w:rPr>
        <w:t xml:space="preserve"> launched the call for change. Speaking of Jeffco, Raaki Garcia </w:t>
      </w:r>
      <w:hyperlink r:id="rId16" w:history="1">
        <w:r w:rsidRPr="004733B7">
          <w:rPr>
            <w:rStyle w:val="Hyperlink"/>
            <w:rFonts w:ascii="Book Antiqua" w:hAnsi="Book Antiqua"/>
            <w:sz w:val="22"/>
            <w:szCs w:val="22"/>
          </w:rPr>
          <w:t>featured a discussion of other changes in the large district</w:t>
        </w:r>
      </w:hyperlink>
      <w:r>
        <w:rPr>
          <w:rFonts w:ascii="Book Antiqua" w:hAnsi="Book Antiqua"/>
          <w:sz w:val="22"/>
          <w:szCs w:val="22"/>
        </w:rPr>
        <w:t xml:space="preserve"> </w:t>
      </w:r>
      <w:r w:rsidR="00DA3D74">
        <w:rPr>
          <w:rFonts w:ascii="Book Antiqua" w:hAnsi="Book Antiqua"/>
          <w:sz w:val="22"/>
          <w:szCs w:val="22"/>
        </w:rPr>
        <w:t>with</w:t>
      </w:r>
      <w:r>
        <w:rPr>
          <w:rFonts w:ascii="Book Antiqua" w:hAnsi="Book Antiqua"/>
          <w:sz w:val="22"/>
          <w:szCs w:val="22"/>
        </w:rPr>
        <w:t xml:space="preserve"> the audience of her Spanish-language radio program.</w:t>
      </w:r>
    </w:p>
    <w:p w:rsidR="004733B7" w:rsidRDefault="004733B7">
      <w:pPr>
        <w:rPr>
          <w:rFonts w:ascii="Book Antiqua" w:hAnsi="Book Antiqua"/>
          <w:sz w:val="22"/>
          <w:szCs w:val="22"/>
        </w:rPr>
      </w:pPr>
    </w:p>
    <w:p w:rsidR="004733B7" w:rsidRDefault="004733B7">
      <w:pPr>
        <w:rPr>
          <w:rFonts w:ascii="Book Antiqua" w:hAnsi="Book Antiqua"/>
          <w:sz w:val="22"/>
          <w:szCs w:val="22"/>
        </w:rPr>
      </w:pPr>
      <w:r>
        <w:rPr>
          <w:rFonts w:ascii="Book Antiqua" w:hAnsi="Book Antiqua"/>
          <w:sz w:val="22"/>
          <w:szCs w:val="22"/>
        </w:rPr>
        <w:t>More from Ed Is Watching:</w:t>
      </w:r>
    </w:p>
    <w:p w:rsidR="004733B7" w:rsidRDefault="00815B98">
      <w:pPr>
        <w:rPr>
          <w:rFonts w:ascii="Book Antiqua" w:hAnsi="Book Antiqua"/>
          <w:sz w:val="22"/>
          <w:szCs w:val="22"/>
        </w:rPr>
      </w:pPr>
      <w:hyperlink r:id="rId17" w:history="1">
        <w:r w:rsidR="004733B7" w:rsidRPr="004733B7">
          <w:rPr>
            <w:rStyle w:val="Hyperlink"/>
            <w:rFonts w:ascii="Book Antiqua" w:hAnsi="Book Antiqua"/>
            <w:sz w:val="22"/>
            <w:szCs w:val="22"/>
          </w:rPr>
          <w:t xml:space="preserve">Open Negotiations in Jeffco Schools: That Old Momentum Looks </w:t>
        </w:r>
        <w:proofErr w:type="gramStart"/>
        <w:r w:rsidR="00972F7B">
          <w:rPr>
            <w:rStyle w:val="Hyperlink"/>
            <w:rFonts w:ascii="Book Antiqua" w:hAnsi="Book Antiqua"/>
            <w:sz w:val="22"/>
            <w:szCs w:val="22"/>
          </w:rPr>
          <w:t>L</w:t>
        </w:r>
        <w:r w:rsidR="004733B7" w:rsidRPr="004733B7">
          <w:rPr>
            <w:rStyle w:val="Hyperlink"/>
            <w:rFonts w:ascii="Book Antiqua" w:hAnsi="Book Antiqua"/>
            <w:sz w:val="22"/>
            <w:szCs w:val="22"/>
          </w:rPr>
          <w:t>ike</w:t>
        </w:r>
        <w:proofErr w:type="gramEnd"/>
        <w:r w:rsidR="004733B7" w:rsidRPr="004733B7">
          <w:rPr>
            <w:rStyle w:val="Hyperlink"/>
            <w:rFonts w:ascii="Book Antiqua" w:hAnsi="Book Antiqua"/>
            <w:sz w:val="22"/>
            <w:szCs w:val="22"/>
          </w:rPr>
          <w:t xml:space="preserve"> It’s Back</w:t>
        </w:r>
      </w:hyperlink>
    </w:p>
    <w:p w:rsidR="004733B7" w:rsidRPr="00981F25" w:rsidRDefault="00815B98">
      <w:pPr>
        <w:rPr>
          <w:rFonts w:ascii="Book Antiqua" w:hAnsi="Book Antiqua"/>
          <w:sz w:val="22"/>
          <w:szCs w:val="22"/>
        </w:rPr>
      </w:pPr>
      <w:hyperlink r:id="rId18" w:history="1">
        <w:r w:rsidR="004733B7" w:rsidRPr="004733B7">
          <w:rPr>
            <w:rStyle w:val="Hyperlink"/>
            <w:rFonts w:ascii="Book Antiqua" w:hAnsi="Book Antiqua"/>
            <w:sz w:val="22"/>
            <w:szCs w:val="22"/>
          </w:rPr>
          <w:t>Jeffco Teachers Union Takes Political Spectacle from Boardroom into Classrooms</w:t>
        </w:r>
      </w:hyperlink>
    </w:p>
    <w:p w:rsidR="00D518B6" w:rsidRPr="00981F25" w:rsidRDefault="00D518B6">
      <w:pPr>
        <w:rPr>
          <w:rFonts w:ascii="Book Antiqua" w:hAnsi="Book Antiqua"/>
          <w:sz w:val="22"/>
          <w:szCs w:val="22"/>
        </w:rPr>
      </w:pPr>
    </w:p>
    <w:p w:rsidR="00D518B6" w:rsidRPr="00981F25" w:rsidRDefault="00973FC2">
      <w:pPr>
        <w:rPr>
          <w:rFonts w:ascii="Book Antiqua" w:hAnsi="Book Antiqua"/>
          <w:b/>
          <w:sz w:val="22"/>
          <w:szCs w:val="22"/>
        </w:rPr>
      </w:pPr>
      <w:r>
        <w:rPr>
          <w:rFonts w:ascii="Book Antiqua" w:hAnsi="Book Antiqua"/>
          <w:b/>
          <w:sz w:val="22"/>
          <w:szCs w:val="22"/>
        </w:rPr>
        <w:t>Podcast Fever: Colorado School Grades and More</w:t>
      </w:r>
    </w:p>
    <w:p w:rsidR="00087C3D" w:rsidRPr="00981F25" w:rsidRDefault="00973FC2">
      <w:pPr>
        <w:rPr>
          <w:rFonts w:ascii="Book Antiqua" w:hAnsi="Book Antiqua"/>
          <w:sz w:val="22"/>
          <w:szCs w:val="22"/>
        </w:rPr>
      </w:pPr>
      <w:proofErr w:type="spellStart"/>
      <w:r>
        <w:rPr>
          <w:rFonts w:ascii="Book Antiqua" w:hAnsi="Book Antiqua"/>
          <w:sz w:val="22"/>
          <w:szCs w:val="22"/>
        </w:rPr>
        <w:t>Raaki’s</w:t>
      </w:r>
      <w:proofErr w:type="spellEnd"/>
      <w:r>
        <w:rPr>
          <w:rFonts w:ascii="Book Antiqua" w:hAnsi="Book Antiqua"/>
          <w:sz w:val="22"/>
          <w:szCs w:val="22"/>
        </w:rPr>
        <w:t xml:space="preserve"> program has taken on other key education topics, too, including a </w:t>
      </w:r>
      <w:hyperlink r:id="rId19" w:history="1">
        <w:r w:rsidRPr="00973FC2">
          <w:rPr>
            <w:rStyle w:val="Hyperlink"/>
            <w:rFonts w:ascii="Book Antiqua" w:hAnsi="Book Antiqua"/>
            <w:sz w:val="22"/>
            <w:szCs w:val="22"/>
          </w:rPr>
          <w:t>February 25 interview with Colorado Succeeds’ Kristina Saccone</w:t>
        </w:r>
      </w:hyperlink>
      <w:r>
        <w:rPr>
          <w:rFonts w:ascii="Book Antiqua" w:hAnsi="Book Antiqua"/>
          <w:sz w:val="22"/>
          <w:szCs w:val="22"/>
        </w:rPr>
        <w:t xml:space="preserve"> about the Colorado School Grades project. Kristina’s colleague Luke Ragland</w:t>
      </w:r>
      <w:r w:rsidR="00DA3D74">
        <w:rPr>
          <w:rFonts w:ascii="Book Antiqua" w:hAnsi="Book Antiqua"/>
          <w:sz w:val="22"/>
          <w:szCs w:val="22"/>
        </w:rPr>
        <w:t xml:space="preserve"> was interviewed by Ben on his weekly segment</w:t>
      </w:r>
      <w:r>
        <w:rPr>
          <w:rFonts w:ascii="Book Antiqua" w:hAnsi="Book Antiqua"/>
          <w:sz w:val="22"/>
          <w:szCs w:val="22"/>
        </w:rPr>
        <w:t xml:space="preserve"> about </w:t>
      </w:r>
      <w:hyperlink r:id="rId20" w:history="1">
        <w:r w:rsidRPr="00973FC2">
          <w:rPr>
            <w:rStyle w:val="Hyperlink"/>
            <w:rFonts w:ascii="Book Antiqua" w:hAnsi="Book Antiqua"/>
            <w:sz w:val="22"/>
            <w:szCs w:val="22"/>
          </w:rPr>
          <w:t>two of the bigger education issues at the State Capitol</w:t>
        </w:r>
      </w:hyperlink>
      <w:r>
        <w:rPr>
          <w:rFonts w:ascii="Book Antiqua" w:hAnsi="Book Antiqua"/>
          <w:sz w:val="22"/>
          <w:szCs w:val="22"/>
        </w:rPr>
        <w:t xml:space="preserve">. </w:t>
      </w:r>
      <w:r w:rsidR="009529CE">
        <w:rPr>
          <w:rFonts w:ascii="Book Antiqua" w:hAnsi="Book Antiqua"/>
          <w:sz w:val="22"/>
          <w:szCs w:val="22"/>
        </w:rPr>
        <w:t>Ben</w:t>
      </w:r>
      <w:r>
        <w:rPr>
          <w:rFonts w:ascii="Book Antiqua" w:hAnsi="Book Antiqua"/>
          <w:sz w:val="22"/>
          <w:szCs w:val="22"/>
        </w:rPr>
        <w:t xml:space="preserve"> also conversed with Tom </w:t>
      </w:r>
      <w:proofErr w:type="spellStart"/>
      <w:r>
        <w:rPr>
          <w:rFonts w:ascii="Book Antiqua" w:hAnsi="Book Antiqua"/>
          <w:sz w:val="22"/>
          <w:szCs w:val="22"/>
        </w:rPr>
        <w:t>Kaesemeyer</w:t>
      </w:r>
      <w:proofErr w:type="spellEnd"/>
      <w:r>
        <w:rPr>
          <w:rFonts w:ascii="Book Antiqua" w:hAnsi="Book Antiqua"/>
          <w:sz w:val="22"/>
          <w:szCs w:val="22"/>
        </w:rPr>
        <w:t xml:space="preserve"> about Foundations for Great Schools’ </w:t>
      </w:r>
      <w:hyperlink r:id="rId21" w:history="1">
        <w:r w:rsidRPr="00973FC2">
          <w:rPr>
            <w:rStyle w:val="Hyperlink"/>
            <w:rFonts w:ascii="Book Antiqua" w:hAnsi="Book Antiqua"/>
            <w:sz w:val="22"/>
            <w:szCs w:val="22"/>
          </w:rPr>
          <w:t>annual recognition of Denver-area schools that are beating the odds</w:t>
        </w:r>
      </w:hyperlink>
      <w:r w:rsidR="00DA3D74">
        <w:rPr>
          <w:rFonts w:ascii="Book Antiqua" w:hAnsi="Book Antiqua"/>
          <w:sz w:val="22"/>
          <w:szCs w:val="22"/>
        </w:rPr>
        <w:t xml:space="preserve">, and PACE’s Tim Farmer about </w:t>
      </w:r>
      <w:hyperlink r:id="rId22" w:history="1">
        <w:r w:rsidR="00DA3D74" w:rsidRPr="00DA3D74">
          <w:rPr>
            <w:rStyle w:val="Hyperlink"/>
            <w:rFonts w:ascii="Book Antiqua" w:hAnsi="Book Antiqua"/>
            <w:sz w:val="22"/>
            <w:szCs w:val="22"/>
          </w:rPr>
          <w:t>the need to change teacher licensure in Colorado</w:t>
        </w:r>
      </w:hyperlink>
      <w:r>
        <w:rPr>
          <w:rFonts w:ascii="Book Antiqua" w:hAnsi="Book Antiqua"/>
          <w:sz w:val="22"/>
          <w:szCs w:val="22"/>
        </w:rPr>
        <w:t>.</w:t>
      </w:r>
    </w:p>
    <w:p w:rsidR="00C57F60" w:rsidRPr="00981F25" w:rsidRDefault="00C57F60">
      <w:pPr>
        <w:rPr>
          <w:rFonts w:ascii="Book Antiqua" w:hAnsi="Book Antiqua"/>
          <w:sz w:val="22"/>
          <w:szCs w:val="22"/>
        </w:rPr>
      </w:pPr>
    </w:p>
    <w:p w:rsidR="00AF71BA" w:rsidRPr="00981F25" w:rsidRDefault="002B51A2" w:rsidP="00AF71BA">
      <w:pPr>
        <w:rPr>
          <w:rFonts w:ascii="Book Antiqua" w:hAnsi="Book Antiqua"/>
          <w:b/>
          <w:sz w:val="22"/>
          <w:szCs w:val="22"/>
        </w:rPr>
      </w:pPr>
      <w:proofErr w:type="spellStart"/>
      <w:r>
        <w:rPr>
          <w:rFonts w:ascii="Book Antiqua" w:hAnsi="Book Antiqua"/>
          <w:b/>
          <w:sz w:val="22"/>
          <w:szCs w:val="22"/>
        </w:rPr>
        <w:t>Dougco</w:t>
      </w:r>
      <w:proofErr w:type="spellEnd"/>
      <w:r>
        <w:rPr>
          <w:rFonts w:ascii="Book Antiqua" w:hAnsi="Book Antiqua"/>
          <w:b/>
          <w:sz w:val="22"/>
          <w:szCs w:val="22"/>
        </w:rPr>
        <w:t xml:space="preserve"> Choice Scholarships Go Before Supreme Court</w:t>
      </w:r>
    </w:p>
    <w:p w:rsidR="002B51A2" w:rsidRDefault="004908F6" w:rsidP="00AF71BA">
      <w:pPr>
        <w:rPr>
          <w:rFonts w:ascii="Book Antiqua" w:hAnsi="Book Antiqua"/>
          <w:sz w:val="22"/>
          <w:szCs w:val="22"/>
        </w:rPr>
      </w:pPr>
      <w:r>
        <w:rPr>
          <w:rFonts w:ascii="Book Antiqua" w:hAnsi="Book Antiqua"/>
          <w:sz w:val="22"/>
          <w:szCs w:val="22"/>
        </w:rPr>
        <w:t xml:space="preserve">More than a year after the </w:t>
      </w:r>
      <w:hyperlink r:id="rId23" w:history="1">
        <w:r w:rsidRPr="004908F6">
          <w:rPr>
            <w:rStyle w:val="Hyperlink"/>
            <w:rFonts w:ascii="Book Antiqua" w:hAnsi="Book Antiqua"/>
            <w:sz w:val="22"/>
            <w:szCs w:val="22"/>
          </w:rPr>
          <w:t>Douglas County Choice Scholarship Program</w:t>
        </w:r>
      </w:hyperlink>
      <w:r>
        <w:rPr>
          <w:rFonts w:ascii="Book Antiqua" w:hAnsi="Book Antiqua"/>
          <w:sz w:val="22"/>
          <w:szCs w:val="22"/>
        </w:rPr>
        <w:t xml:space="preserve">’s victory in the Court of Appeals, the Colorado Supreme Court announced last week that they would hear the </w:t>
      </w:r>
      <w:r w:rsidR="005B006C">
        <w:rPr>
          <w:rFonts w:ascii="Book Antiqua" w:hAnsi="Book Antiqua"/>
          <w:sz w:val="22"/>
          <w:szCs w:val="22"/>
        </w:rPr>
        <w:t xml:space="preserve">very important </w:t>
      </w:r>
      <w:r>
        <w:rPr>
          <w:rFonts w:ascii="Book Antiqua" w:hAnsi="Book Antiqua"/>
          <w:sz w:val="22"/>
          <w:szCs w:val="22"/>
        </w:rPr>
        <w:t xml:space="preserve">case. </w:t>
      </w:r>
      <w:r w:rsidR="002B51A2">
        <w:rPr>
          <w:rFonts w:ascii="Book Antiqua" w:hAnsi="Book Antiqua"/>
          <w:sz w:val="22"/>
          <w:szCs w:val="22"/>
        </w:rPr>
        <w:t xml:space="preserve">The </w:t>
      </w:r>
      <w:r w:rsidR="005B006C">
        <w:rPr>
          <w:rFonts w:ascii="Book Antiqua" w:hAnsi="Book Antiqua"/>
          <w:sz w:val="22"/>
          <w:szCs w:val="22"/>
        </w:rPr>
        <w:t>announcement</w:t>
      </w:r>
      <w:r w:rsidR="002B51A2">
        <w:rPr>
          <w:rFonts w:ascii="Book Antiqua" w:hAnsi="Book Antiqua"/>
          <w:sz w:val="22"/>
          <w:szCs w:val="22"/>
        </w:rPr>
        <w:t xml:space="preserve"> was the lead</w:t>
      </w:r>
      <w:r w:rsidR="005B006C">
        <w:rPr>
          <w:rFonts w:ascii="Book Antiqua" w:hAnsi="Book Antiqua"/>
          <w:sz w:val="22"/>
          <w:szCs w:val="22"/>
        </w:rPr>
        <w:t xml:space="preserve"> story</w:t>
      </w:r>
      <w:r w:rsidR="002B51A2">
        <w:rPr>
          <w:rFonts w:ascii="Book Antiqua" w:hAnsi="Book Antiqua"/>
          <w:sz w:val="22"/>
          <w:szCs w:val="22"/>
        </w:rPr>
        <w:t xml:space="preserve"> in the </w:t>
      </w:r>
      <w:hyperlink r:id="rId24" w:history="1">
        <w:r w:rsidR="002B51A2" w:rsidRPr="002B51A2">
          <w:rPr>
            <w:rStyle w:val="Hyperlink"/>
            <w:rFonts w:ascii="Book Antiqua" w:hAnsi="Book Antiqua"/>
            <w:sz w:val="22"/>
            <w:szCs w:val="22"/>
          </w:rPr>
          <w:t>March 20 episode of Choice Media TV’s Reform School</w:t>
        </w:r>
      </w:hyperlink>
      <w:r w:rsidR="002B51A2">
        <w:rPr>
          <w:rFonts w:ascii="Book Antiqua" w:hAnsi="Book Antiqua"/>
          <w:sz w:val="22"/>
          <w:szCs w:val="22"/>
        </w:rPr>
        <w:t>, with Ben DeGrow as special guest.</w:t>
      </w:r>
    </w:p>
    <w:p w:rsidR="002B51A2" w:rsidRDefault="002B51A2" w:rsidP="00AF71BA">
      <w:pPr>
        <w:rPr>
          <w:rFonts w:ascii="Book Antiqua" w:hAnsi="Book Antiqua"/>
          <w:sz w:val="22"/>
          <w:szCs w:val="22"/>
        </w:rPr>
      </w:pPr>
    </w:p>
    <w:p w:rsidR="00AF71BA" w:rsidRPr="002B51A2" w:rsidRDefault="002B51A2" w:rsidP="00AF71BA">
      <w:pPr>
        <w:rPr>
          <w:rFonts w:ascii="Book Antiqua" w:hAnsi="Book Antiqua"/>
          <w:sz w:val="22"/>
          <w:szCs w:val="22"/>
        </w:rPr>
      </w:pPr>
      <w:proofErr w:type="spellStart"/>
      <w:r>
        <w:rPr>
          <w:rFonts w:ascii="Book Antiqua" w:hAnsi="Book Antiqua"/>
          <w:sz w:val="22"/>
          <w:szCs w:val="22"/>
        </w:rPr>
        <w:t>Dougco’s</w:t>
      </w:r>
      <w:proofErr w:type="spellEnd"/>
      <w:r>
        <w:rPr>
          <w:rFonts w:ascii="Book Antiqua" w:hAnsi="Book Antiqua"/>
          <w:sz w:val="22"/>
          <w:szCs w:val="22"/>
        </w:rPr>
        <w:t xml:space="preserve"> </w:t>
      </w:r>
      <w:r w:rsidRPr="009529CE">
        <w:rPr>
          <w:rFonts w:ascii="Book Antiqua" w:hAnsi="Book Antiqua"/>
          <w:i/>
          <w:sz w:val="22"/>
          <w:szCs w:val="22"/>
        </w:rPr>
        <w:t>former</w:t>
      </w:r>
      <w:r>
        <w:rPr>
          <w:rFonts w:ascii="Book Antiqua" w:hAnsi="Book Antiqua"/>
          <w:sz w:val="22"/>
          <w:szCs w:val="22"/>
        </w:rPr>
        <w:t xml:space="preserve"> school board president John Carson not only won the Independence Institute’s latest Vern Bickel Award but also was </w:t>
      </w:r>
      <w:hyperlink r:id="rId25" w:history="1">
        <w:r w:rsidRPr="002B51A2">
          <w:rPr>
            <w:rStyle w:val="Hyperlink"/>
            <w:rFonts w:ascii="Book Antiqua" w:hAnsi="Book Antiqua"/>
            <w:sz w:val="22"/>
            <w:szCs w:val="22"/>
          </w:rPr>
          <w:t xml:space="preserve">featured along with Pam Benigno and Ben DeGrow in </w:t>
        </w:r>
        <w:r w:rsidRPr="002B51A2">
          <w:rPr>
            <w:rStyle w:val="Hyperlink"/>
            <w:rFonts w:ascii="Book Antiqua" w:hAnsi="Book Antiqua"/>
            <w:i/>
            <w:sz w:val="22"/>
            <w:szCs w:val="22"/>
          </w:rPr>
          <w:t>Citizen Magazine</w:t>
        </w:r>
        <w:r w:rsidRPr="002B51A2">
          <w:rPr>
            <w:rStyle w:val="Hyperlink"/>
            <w:rFonts w:ascii="Book Antiqua" w:hAnsi="Book Antiqua"/>
            <w:sz w:val="22"/>
            <w:szCs w:val="22"/>
          </w:rPr>
          <w:t>’s latest cover story</w:t>
        </w:r>
      </w:hyperlink>
      <w:r>
        <w:rPr>
          <w:rFonts w:ascii="Book Antiqua" w:hAnsi="Book Antiqua"/>
          <w:sz w:val="22"/>
          <w:szCs w:val="22"/>
        </w:rPr>
        <w:t xml:space="preserve">. Meanwhile, </w:t>
      </w:r>
      <w:proofErr w:type="spellStart"/>
      <w:r>
        <w:rPr>
          <w:rFonts w:ascii="Book Antiqua" w:hAnsi="Book Antiqua"/>
          <w:sz w:val="22"/>
          <w:szCs w:val="22"/>
        </w:rPr>
        <w:t>Dougco’s</w:t>
      </w:r>
      <w:proofErr w:type="spellEnd"/>
      <w:r>
        <w:rPr>
          <w:rFonts w:ascii="Book Antiqua" w:hAnsi="Book Antiqua"/>
          <w:sz w:val="22"/>
          <w:szCs w:val="22"/>
        </w:rPr>
        <w:t xml:space="preserve"> </w:t>
      </w:r>
      <w:r w:rsidRPr="009529CE">
        <w:rPr>
          <w:rFonts w:ascii="Book Antiqua" w:hAnsi="Book Antiqua"/>
          <w:i/>
          <w:sz w:val="22"/>
          <w:szCs w:val="22"/>
        </w:rPr>
        <w:t>current</w:t>
      </w:r>
      <w:r>
        <w:rPr>
          <w:rFonts w:ascii="Book Antiqua" w:hAnsi="Book Antiqua"/>
          <w:sz w:val="22"/>
          <w:szCs w:val="22"/>
        </w:rPr>
        <w:t xml:space="preserve"> school board president Kevin Larsen talked with Ben on air about the district’s role in </w:t>
      </w:r>
      <w:hyperlink r:id="rId26" w:history="1">
        <w:r w:rsidRPr="002B51A2">
          <w:rPr>
            <w:rStyle w:val="Hyperlink"/>
            <w:rFonts w:ascii="Book Antiqua" w:hAnsi="Book Antiqua"/>
            <w:sz w:val="22"/>
            <w:szCs w:val="22"/>
          </w:rPr>
          <w:t>changing the conversation about state testing</w:t>
        </w:r>
      </w:hyperlink>
      <w:r>
        <w:rPr>
          <w:rFonts w:ascii="Book Antiqua" w:hAnsi="Book Antiqua"/>
          <w:sz w:val="22"/>
          <w:szCs w:val="22"/>
        </w:rPr>
        <w:t>.</w:t>
      </w:r>
    </w:p>
    <w:p w:rsidR="004908F6" w:rsidRDefault="004908F6" w:rsidP="00AF71BA">
      <w:pPr>
        <w:rPr>
          <w:rFonts w:ascii="Book Antiqua" w:hAnsi="Book Antiqua"/>
          <w:sz w:val="22"/>
          <w:szCs w:val="22"/>
        </w:rPr>
      </w:pPr>
    </w:p>
    <w:p w:rsidR="004908F6" w:rsidRDefault="004908F6" w:rsidP="00AF71BA">
      <w:pPr>
        <w:rPr>
          <w:rFonts w:ascii="Book Antiqua" w:hAnsi="Book Antiqua"/>
          <w:sz w:val="22"/>
          <w:szCs w:val="22"/>
        </w:rPr>
      </w:pPr>
      <w:r>
        <w:rPr>
          <w:rFonts w:ascii="Book Antiqua" w:hAnsi="Book Antiqua"/>
          <w:sz w:val="22"/>
          <w:szCs w:val="22"/>
        </w:rPr>
        <w:t>More from Ed Is Watching:</w:t>
      </w:r>
    </w:p>
    <w:p w:rsidR="004908F6" w:rsidRPr="00981F25" w:rsidRDefault="00815B98" w:rsidP="00AF71BA">
      <w:pPr>
        <w:rPr>
          <w:rFonts w:ascii="Book Antiqua" w:hAnsi="Book Antiqua"/>
          <w:sz w:val="22"/>
          <w:szCs w:val="22"/>
        </w:rPr>
      </w:pPr>
      <w:hyperlink r:id="rId27" w:history="1">
        <w:r w:rsidR="004908F6" w:rsidRPr="004908F6">
          <w:rPr>
            <w:rStyle w:val="Hyperlink"/>
            <w:rFonts w:ascii="Book Antiqua" w:hAnsi="Book Antiqua"/>
            <w:sz w:val="22"/>
            <w:szCs w:val="22"/>
          </w:rPr>
          <w:t xml:space="preserve">Colorado Supreme Court Will Hear </w:t>
        </w:r>
        <w:proofErr w:type="spellStart"/>
        <w:r w:rsidR="004908F6" w:rsidRPr="004908F6">
          <w:rPr>
            <w:rStyle w:val="Hyperlink"/>
            <w:rFonts w:ascii="Book Antiqua" w:hAnsi="Book Antiqua"/>
            <w:sz w:val="22"/>
            <w:szCs w:val="22"/>
          </w:rPr>
          <w:t>Dougco</w:t>
        </w:r>
        <w:proofErr w:type="spellEnd"/>
        <w:r w:rsidR="004908F6" w:rsidRPr="004908F6">
          <w:rPr>
            <w:rStyle w:val="Hyperlink"/>
            <w:rFonts w:ascii="Book Antiqua" w:hAnsi="Book Antiqua"/>
            <w:sz w:val="22"/>
            <w:szCs w:val="22"/>
          </w:rPr>
          <w:t xml:space="preserve"> School Choice Case, More Waiting Ahead</w:t>
        </w:r>
      </w:hyperlink>
    </w:p>
    <w:p w:rsidR="00AF71BA" w:rsidRPr="00981F25" w:rsidRDefault="00AF71BA" w:rsidP="00AF71BA">
      <w:pPr>
        <w:rPr>
          <w:rFonts w:ascii="Book Antiqua" w:hAnsi="Book Antiqua"/>
          <w:sz w:val="22"/>
          <w:szCs w:val="22"/>
        </w:rPr>
      </w:pPr>
    </w:p>
    <w:p w:rsidR="006E663C" w:rsidRPr="00981F25" w:rsidRDefault="00DA3D74" w:rsidP="006E663C">
      <w:pPr>
        <w:rPr>
          <w:rFonts w:ascii="Book Antiqua" w:hAnsi="Book Antiqua"/>
          <w:b/>
          <w:sz w:val="22"/>
          <w:szCs w:val="22"/>
        </w:rPr>
      </w:pPr>
      <w:r>
        <w:rPr>
          <w:rFonts w:ascii="Book Antiqua" w:hAnsi="Book Antiqua"/>
          <w:b/>
          <w:sz w:val="22"/>
          <w:szCs w:val="22"/>
        </w:rPr>
        <w:t>Eddie Agrees It’s Time for Colorado Kids to Win</w:t>
      </w:r>
    </w:p>
    <w:p w:rsidR="007B61AE" w:rsidRDefault="007B61AE" w:rsidP="006E663C">
      <w:pPr>
        <w:rPr>
          <w:rFonts w:ascii="Book Antiqua" w:hAnsi="Book Antiqua"/>
          <w:sz w:val="22"/>
          <w:szCs w:val="22"/>
        </w:rPr>
      </w:pPr>
      <w:r>
        <w:rPr>
          <w:rFonts w:ascii="Book Antiqua" w:hAnsi="Book Antiqua"/>
          <w:sz w:val="22"/>
          <w:szCs w:val="22"/>
        </w:rPr>
        <w:t xml:space="preserve">As the Choice Scholarship Program lingers over the coming months in the state’s highest court, the Education Policy Center continues to educate Colorado about another school choice idea to benefit students. Raaki talked </w:t>
      </w:r>
      <w:hyperlink r:id="rId28" w:history="1">
        <w:r w:rsidRPr="007B61AE">
          <w:rPr>
            <w:rStyle w:val="Hyperlink"/>
            <w:rFonts w:ascii="Book Antiqua" w:hAnsi="Book Antiqua"/>
            <w:sz w:val="22"/>
            <w:szCs w:val="22"/>
          </w:rPr>
          <w:t xml:space="preserve">with her Spanish-speaking audience about </w:t>
        </w:r>
        <w:r w:rsidR="00DA3D74">
          <w:rPr>
            <w:rStyle w:val="Hyperlink"/>
            <w:rFonts w:ascii="Book Antiqua" w:hAnsi="Book Antiqua"/>
            <w:sz w:val="22"/>
            <w:szCs w:val="22"/>
          </w:rPr>
          <w:t xml:space="preserve">K-12 scholarship </w:t>
        </w:r>
        <w:r w:rsidRPr="007B61AE">
          <w:rPr>
            <w:rStyle w:val="Hyperlink"/>
            <w:rFonts w:ascii="Book Antiqua" w:hAnsi="Book Antiqua"/>
            <w:sz w:val="22"/>
            <w:szCs w:val="22"/>
          </w:rPr>
          <w:t>tax credits</w:t>
        </w:r>
      </w:hyperlink>
      <w:r>
        <w:rPr>
          <w:rFonts w:ascii="Book Antiqua" w:hAnsi="Book Antiqua"/>
          <w:sz w:val="22"/>
          <w:szCs w:val="22"/>
        </w:rPr>
        <w:t xml:space="preserve"> on March 18. </w:t>
      </w:r>
    </w:p>
    <w:p w:rsidR="007B61AE" w:rsidRDefault="007B61AE" w:rsidP="006E663C">
      <w:pPr>
        <w:rPr>
          <w:rFonts w:ascii="Book Antiqua" w:hAnsi="Book Antiqua"/>
          <w:sz w:val="22"/>
          <w:szCs w:val="22"/>
        </w:rPr>
      </w:pPr>
    </w:p>
    <w:p w:rsidR="006E663C" w:rsidRDefault="00DA3D74" w:rsidP="006E663C">
      <w:pPr>
        <w:rPr>
          <w:rFonts w:ascii="Book Antiqua" w:hAnsi="Book Antiqua"/>
          <w:sz w:val="22"/>
          <w:szCs w:val="22"/>
        </w:rPr>
      </w:pPr>
      <w:r>
        <w:rPr>
          <w:rFonts w:ascii="Book Antiqua" w:hAnsi="Book Antiqua"/>
          <w:sz w:val="22"/>
          <w:szCs w:val="22"/>
        </w:rPr>
        <w:t>Our young blogging prodigy</w:t>
      </w:r>
      <w:r w:rsidR="007B61AE">
        <w:rPr>
          <w:rFonts w:ascii="Book Antiqua" w:hAnsi="Book Antiqua"/>
          <w:sz w:val="22"/>
          <w:szCs w:val="22"/>
        </w:rPr>
        <w:t xml:space="preserve"> Eddie</w:t>
      </w:r>
      <w:r w:rsidR="009529CE">
        <w:rPr>
          <w:rFonts w:ascii="Book Antiqua" w:hAnsi="Book Antiqua"/>
          <w:sz w:val="22"/>
          <w:szCs w:val="22"/>
        </w:rPr>
        <w:t xml:space="preserve"> also</w:t>
      </w:r>
      <w:r w:rsidR="007B61AE">
        <w:rPr>
          <w:rFonts w:ascii="Book Antiqua" w:hAnsi="Book Antiqua"/>
          <w:sz w:val="22"/>
          <w:szCs w:val="22"/>
        </w:rPr>
        <w:t xml:space="preserve"> </w:t>
      </w:r>
      <w:hyperlink r:id="rId29" w:history="1">
        <w:r w:rsidR="007B61AE" w:rsidRPr="007B61AE">
          <w:rPr>
            <w:rStyle w:val="Hyperlink"/>
            <w:rFonts w:ascii="Book Antiqua" w:hAnsi="Book Antiqua"/>
            <w:sz w:val="22"/>
            <w:szCs w:val="22"/>
          </w:rPr>
          <w:t>believes it’s time for Colorado kids to win</w:t>
        </w:r>
      </w:hyperlink>
      <w:r>
        <w:rPr>
          <w:rFonts w:ascii="Book Antiqua" w:hAnsi="Book Antiqua"/>
          <w:sz w:val="22"/>
          <w:szCs w:val="22"/>
        </w:rPr>
        <w:t xml:space="preserve"> with tax credits</w:t>
      </w:r>
      <w:r w:rsidR="007B61AE">
        <w:rPr>
          <w:rFonts w:ascii="Book Antiqua" w:hAnsi="Book Antiqua"/>
          <w:sz w:val="22"/>
          <w:szCs w:val="22"/>
        </w:rPr>
        <w:t>, seeing similar school choice debates spread across the United States:</w:t>
      </w:r>
    </w:p>
    <w:p w:rsidR="007B61AE" w:rsidRPr="007B61AE" w:rsidRDefault="00815B98" w:rsidP="006E663C">
      <w:pPr>
        <w:rPr>
          <w:rFonts w:ascii="Book Antiqua" w:hAnsi="Book Antiqua"/>
          <w:sz w:val="22"/>
          <w:szCs w:val="22"/>
        </w:rPr>
      </w:pPr>
      <w:hyperlink r:id="rId30" w:tooltip="Permanent Link: A Beautiful Day to Celebrate Coming Major School Choice Victory in Mississippi" w:history="1">
        <w:r w:rsidR="007B61AE" w:rsidRPr="007B61AE">
          <w:rPr>
            <w:rStyle w:val="Hyperlink"/>
            <w:rFonts w:ascii="Book Antiqua" w:hAnsi="Book Antiqua"/>
            <w:sz w:val="22"/>
            <w:szCs w:val="22"/>
          </w:rPr>
          <w:t>A Beautiful Day to Celebrate Coming Major School Choice Victory in Mississippi</w:t>
        </w:r>
      </w:hyperlink>
    </w:p>
    <w:p w:rsidR="007B61AE" w:rsidRPr="007B61AE" w:rsidRDefault="00815B98" w:rsidP="006E663C">
      <w:pPr>
        <w:rPr>
          <w:rFonts w:ascii="Book Antiqua" w:hAnsi="Book Antiqua"/>
          <w:sz w:val="22"/>
          <w:szCs w:val="22"/>
        </w:rPr>
      </w:pPr>
      <w:hyperlink r:id="rId31" w:tooltip="Permanent Link: Choice Media: Experts Set President Straight on School Voucher Research Claims" w:history="1">
        <w:r w:rsidR="007B61AE" w:rsidRPr="007B61AE">
          <w:rPr>
            <w:rStyle w:val="Hyperlink"/>
            <w:rFonts w:ascii="Book Antiqua" w:hAnsi="Book Antiqua"/>
            <w:sz w:val="22"/>
            <w:szCs w:val="22"/>
          </w:rPr>
          <w:t>Choice Media: Experts Set President Straight on School Voucher Research Claims</w:t>
        </w:r>
      </w:hyperlink>
    </w:p>
    <w:p w:rsidR="007B61AE" w:rsidRPr="007B61AE" w:rsidRDefault="00815B98" w:rsidP="006E663C">
      <w:pPr>
        <w:rPr>
          <w:rFonts w:ascii="Book Antiqua" w:hAnsi="Book Antiqua"/>
          <w:sz w:val="22"/>
          <w:szCs w:val="22"/>
        </w:rPr>
      </w:pPr>
      <w:hyperlink r:id="rId32" w:tooltip="Permanent Link: Time to Go Wild: Legal Win for Kids Helped by Arizona’s Cutting-Edge ESAs" w:history="1">
        <w:r w:rsidR="007B61AE" w:rsidRPr="007B61AE">
          <w:rPr>
            <w:rStyle w:val="Hyperlink"/>
            <w:rFonts w:ascii="Book Antiqua" w:hAnsi="Book Antiqua"/>
            <w:sz w:val="22"/>
            <w:szCs w:val="22"/>
          </w:rPr>
          <w:t>Time to Go Wild: Legal Win for Kids Helped by Arizona’s Cutting-Edge ESAs</w:t>
        </w:r>
      </w:hyperlink>
    </w:p>
    <w:p w:rsidR="007B61AE" w:rsidRDefault="00815B98" w:rsidP="006E663C">
      <w:pPr>
        <w:rPr>
          <w:rFonts w:ascii="Book Antiqua" w:hAnsi="Book Antiqua"/>
          <w:sz w:val="22"/>
          <w:szCs w:val="22"/>
        </w:rPr>
      </w:pPr>
      <w:hyperlink r:id="rId33" w:tooltip="Permanent Link: New York City Mayor’s Attack on Charter Schools Enough to Give Me Nightmares" w:history="1">
        <w:r w:rsidR="007B61AE" w:rsidRPr="007B61AE">
          <w:rPr>
            <w:rStyle w:val="Hyperlink"/>
            <w:rFonts w:ascii="Book Antiqua" w:hAnsi="Book Antiqua"/>
            <w:sz w:val="22"/>
            <w:szCs w:val="22"/>
          </w:rPr>
          <w:t>New York City Mayor’s Attack on Charter Schools Enough to Give Me Nightmares</w:t>
        </w:r>
      </w:hyperlink>
    </w:p>
    <w:p w:rsidR="00DA3D74" w:rsidRPr="007B61AE" w:rsidRDefault="00815B98" w:rsidP="00DA3D74">
      <w:pPr>
        <w:rPr>
          <w:rFonts w:ascii="Book Antiqua" w:hAnsi="Book Antiqua"/>
          <w:sz w:val="22"/>
          <w:szCs w:val="22"/>
        </w:rPr>
      </w:pPr>
      <w:hyperlink r:id="rId34" w:tooltip="Permanent Link: McShane is Right: Choice Team Needs to Do More Than Cry about “Bad Schools”" w:history="1">
        <w:proofErr w:type="spellStart"/>
        <w:r w:rsidR="00DA3D74" w:rsidRPr="007B61AE">
          <w:rPr>
            <w:rStyle w:val="Hyperlink"/>
            <w:rFonts w:ascii="Book Antiqua" w:hAnsi="Book Antiqua"/>
            <w:sz w:val="22"/>
            <w:szCs w:val="22"/>
          </w:rPr>
          <w:t>McShane</w:t>
        </w:r>
        <w:proofErr w:type="spellEnd"/>
        <w:r w:rsidR="00DA3D74" w:rsidRPr="007B61AE">
          <w:rPr>
            <w:rStyle w:val="Hyperlink"/>
            <w:rFonts w:ascii="Book Antiqua" w:hAnsi="Book Antiqua"/>
            <w:sz w:val="22"/>
            <w:szCs w:val="22"/>
          </w:rPr>
          <w:t xml:space="preserve"> is Right: Choice Team Needs to Do More Than Cry about “Bad Schools”</w:t>
        </w:r>
      </w:hyperlink>
    </w:p>
    <w:p w:rsidR="006E663C" w:rsidRPr="00981F25" w:rsidRDefault="006E663C" w:rsidP="006E663C">
      <w:pPr>
        <w:rPr>
          <w:rFonts w:ascii="Book Antiqua" w:hAnsi="Book Antiqua"/>
          <w:sz w:val="22"/>
          <w:szCs w:val="22"/>
        </w:rPr>
      </w:pPr>
    </w:p>
    <w:p w:rsidR="00C443A3" w:rsidRPr="00981F25" w:rsidRDefault="00C443A3" w:rsidP="00C443A3">
      <w:pPr>
        <w:rPr>
          <w:rFonts w:ascii="Book Antiqua" w:hAnsi="Book Antiqua"/>
          <w:sz w:val="22"/>
          <w:szCs w:val="22"/>
        </w:rPr>
      </w:pPr>
      <w:r w:rsidRPr="00981F25">
        <w:rPr>
          <w:rFonts w:ascii="Book Antiqua" w:hAnsi="Book Antiqua"/>
          <w:sz w:val="22"/>
          <w:szCs w:val="22"/>
        </w:rPr>
        <w:t>Pamela Benigno, Director</w:t>
      </w:r>
      <w:r w:rsidRPr="00981F25">
        <w:rPr>
          <w:rFonts w:ascii="Book Antiqua" w:hAnsi="Book Antiqua"/>
          <w:sz w:val="22"/>
          <w:szCs w:val="22"/>
        </w:rPr>
        <w:br/>
        <w:t xml:space="preserve">Ben DeGrow, </w:t>
      </w:r>
      <w:r w:rsidR="00544A35">
        <w:rPr>
          <w:rFonts w:ascii="Book Antiqua" w:hAnsi="Book Antiqua"/>
          <w:sz w:val="22"/>
          <w:szCs w:val="22"/>
        </w:rPr>
        <w:t xml:space="preserve">Senior </w:t>
      </w:r>
      <w:r w:rsidRPr="00981F25">
        <w:rPr>
          <w:rFonts w:ascii="Book Antiqua" w:hAnsi="Book Antiqua"/>
          <w:sz w:val="22"/>
          <w:szCs w:val="22"/>
        </w:rPr>
        <w:t>Policy Analyst</w:t>
      </w:r>
      <w:r w:rsidRPr="00981F25">
        <w:rPr>
          <w:rFonts w:ascii="Book Antiqua" w:hAnsi="Book Antiqua"/>
          <w:sz w:val="22"/>
          <w:szCs w:val="22"/>
        </w:rPr>
        <w:br/>
        <w:t xml:space="preserve">Marya DeGrow, Research Associate </w:t>
      </w:r>
    </w:p>
    <w:p w:rsidR="00C443A3" w:rsidRDefault="00C443A3" w:rsidP="00C443A3">
      <w:pPr>
        <w:rPr>
          <w:rFonts w:ascii="Book Antiqua" w:hAnsi="Book Antiqua"/>
          <w:sz w:val="22"/>
          <w:szCs w:val="22"/>
        </w:rPr>
      </w:pPr>
      <w:r>
        <w:rPr>
          <w:rFonts w:ascii="Book Antiqua" w:hAnsi="Book Antiqua"/>
          <w:sz w:val="22"/>
          <w:szCs w:val="22"/>
        </w:rPr>
        <w:t xml:space="preserve">Raaki Garcia-Ulam, </w:t>
      </w:r>
      <w:r w:rsidR="00CA010F">
        <w:rPr>
          <w:rFonts w:ascii="Book Antiqua" w:hAnsi="Book Antiqua"/>
          <w:sz w:val="22"/>
          <w:szCs w:val="22"/>
        </w:rPr>
        <w:t>Hispanic Education</w:t>
      </w:r>
      <w:r>
        <w:rPr>
          <w:rFonts w:ascii="Book Antiqua" w:hAnsi="Book Antiqua"/>
          <w:sz w:val="22"/>
          <w:szCs w:val="22"/>
        </w:rPr>
        <w:t xml:space="preserve"> Coordinator</w:t>
      </w:r>
    </w:p>
    <w:p w:rsidR="00C443A3" w:rsidRPr="00981F25" w:rsidRDefault="00C443A3" w:rsidP="00C443A3">
      <w:pPr>
        <w:rPr>
          <w:rFonts w:ascii="Book Antiqua" w:hAnsi="Book Antiqua"/>
          <w:sz w:val="22"/>
          <w:szCs w:val="22"/>
        </w:rPr>
      </w:pPr>
    </w:p>
    <w:p w:rsidR="00C57F60" w:rsidRPr="00981F25" w:rsidRDefault="00C57F60" w:rsidP="00C57F60">
      <w:pPr>
        <w:rPr>
          <w:rFonts w:ascii="Book Antiqua" w:hAnsi="Book Antiqua"/>
          <w:color w:val="000000"/>
          <w:sz w:val="22"/>
          <w:szCs w:val="22"/>
        </w:rPr>
      </w:pPr>
      <w:r w:rsidRPr="00981F25">
        <w:rPr>
          <w:rFonts w:ascii="Book Antiqua" w:hAnsi="Book Antiqua"/>
          <w:b/>
          <w:bCs/>
          <w:color w:val="000000"/>
          <w:sz w:val="22"/>
          <w:szCs w:val="22"/>
        </w:rPr>
        <w:t xml:space="preserve">Contact Information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email</w:t>
      </w:r>
      <w:proofErr w:type="gramEnd"/>
      <w:r w:rsidRPr="00981F25">
        <w:rPr>
          <w:rFonts w:ascii="Book Antiqua" w:hAnsi="Book Antiqua"/>
          <w:color w:val="000000"/>
          <w:sz w:val="22"/>
          <w:szCs w:val="22"/>
        </w:rPr>
        <w:t xml:space="preserve">: </w:t>
      </w:r>
      <w:hyperlink r:id="rId35" w:tooltip="mailto:pam@i2i.org" w:history="1">
        <w:r w:rsidRPr="00981F25">
          <w:rPr>
            <w:rStyle w:val="Hyperlink"/>
            <w:rFonts w:ascii="Book Antiqua" w:hAnsi="Book Antiqua"/>
            <w:color w:val="000000"/>
            <w:sz w:val="22"/>
            <w:szCs w:val="22"/>
          </w:rPr>
          <w:t>pam@i2i.org</w:t>
        </w:r>
      </w:hyperlink>
      <w:r w:rsidRPr="00981F25">
        <w:rPr>
          <w:rFonts w:ascii="Book Antiqua" w:hAnsi="Book Antiqua"/>
          <w:color w:val="000000"/>
          <w:sz w:val="22"/>
          <w:szCs w:val="22"/>
        </w:rPr>
        <w:t xml:space="preserve"> </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phone</w:t>
      </w:r>
      <w:proofErr w:type="gramEnd"/>
      <w:r w:rsidRPr="00981F25">
        <w:rPr>
          <w:rFonts w:ascii="Book Antiqua" w:hAnsi="Book Antiqua"/>
          <w:color w:val="000000"/>
          <w:sz w:val="22"/>
          <w:szCs w:val="22"/>
        </w:rPr>
        <w:t xml:space="preserve">: 303-279-6536 </w:t>
      </w:r>
    </w:p>
    <w:p w:rsidR="001B76A9" w:rsidRPr="00981F25" w:rsidRDefault="001B76A9" w:rsidP="001B76A9">
      <w:pPr>
        <w:rPr>
          <w:rFonts w:ascii="Book Antiqua" w:hAnsi="Book Antiqua"/>
          <w:sz w:val="22"/>
          <w:szCs w:val="22"/>
        </w:rPr>
      </w:pPr>
      <w:proofErr w:type="gramStart"/>
      <w:r w:rsidRPr="00981F25">
        <w:rPr>
          <w:rFonts w:ascii="Book Antiqua" w:hAnsi="Book Antiqua"/>
          <w:color w:val="000000"/>
          <w:sz w:val="22"/>
          <w:szCs w:val="22"/>
        </w:rPr>
        <w:t>web</w:t>
      </w:r>
      <w:proofErr w:type="gramEnd"/>
      <w:r w:rsidRPr="00981F25">
        <w:rPr>
          <w:rFonts w:ascii="Book Antiqua" w:hAnsi="Book Antiqua"/>
          <w:color w:val="000000"/>
          <w:sz w:val="22"/>
          <w:szCs w:val="22"/>
        </w:rPr>
        <w:t>:</w:t>
      </w:r>
      <w:hyperlink r:id="rId36" w:tooltip="http://www.i2i.org/" w:history="1"/>
      <w:r>
        <w:rPr>
          <w:rFonts w:ascii="Book Antiqua" w:hAnsi="Book Antiqua"/>
          <w:color w:val="000000"/>
          <w:sz w:val="22"/>
          <w:szCs w:val="22"/>
        </w:rPr>
        <w:t xml:space="preserve"> </w:t>
      </w:r>
      <w:hyperlink r:id="rId37" w:history="1">
        <w:r w:rsidRPr="00D70151">
          <w:rPr>
            <w:rStyle w:val="Hyperlink"/>
            <w:rFonts w:ascii="Book Antiqua" w:hAnsi="Book Antiqua"/>
            <w:sz w:val="22"/>
            <w:szCs w:val="22"/>
          </w:rPr>
          <w:t>http://www.education.i2i.org</w:t>
        </w:r>
      </w:hyperlink>
      <w:r w:rsidRPr="00981F25">
        <w:rPr>
          <w:rFonts w:ascii="Book Antiqua" w:hAnsi="Book Antiqua"/>
          <w:sz w:val="22"/>
          <w:szCs w:val="22"/>
        </w:rPr>
        <w:t xml:space="preserve">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Default="00C57F60">
      <w:pPr>
        <w:rPr>
          <w:rFonts w:ascii="Book Antiqua" w:hAnsi="Book Antiqua"/>
          <w:sz w:val="22"/>
          <w:szCs w:val="22"/>
        </w:rPr>
      </w:pPr>
    </w:p>
    <w:p w:rsidR="00953191" w:rsidRPr="00953191" w:rsidRDefault="00953191">
      <w:pPr>
        <w:rPr>
          <w:rFonts w:ascii="Book Antiqua" w:hAnsi="Book Antiqua"/>
          <w:sz w:val="20"/>
          <w:szCs w:val="20"/>
        </w:rPr>
      </w:pPr>
      <w:r>
        <w:rPr>
          <w:rFonts w:ascii="Book Antiqua" w:hAnsi="Book Antiqua"/>
          <w:sz w:val="20"/>
          <w:szCs w:val="20"/>
        </w:rPr>
        <w:t xml:space="preserve">Would you like to unsubscribe from this Newsletter? </w:t>
      </w:r>
      <w:hyperlink r:id="rId38" w:history="1">
        <w:r w:rsidRPr="00953191">
          <w:rPr>
            <w:rStyle w:val="Hyperlink"/>
            <w:rFonts w:ascii="Book Antiqua" w:hAnsi="Book Antiqua"/>
            <w:sz w:val="20"/>
            <w:szCs w:val="20"/>
          </w:rPr>
          <w:t>Click here</w:t>
        </w:r>
      </w:hyperlink>
      <w:r>
        <w:rPr>
          <w:rFonts w:ascii="Book Antiqua" w:hAnsi="Book Antiqua"/>
          <w:sz w:val="20"/>
          <w:szCs w:val="20"/>
        </w:rPr>
        <w:t xml:space="preserve"> and scroll to the bottom of the page.</w:t>
      </w:r>
    </w:p>
    <w:sectPr w:rsidR="00953191" w:rsidRPr="00953191" w:rsidSect="003232F5">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2B214C"/>
    <w:rsid w:val="00060570"/>
    <w:rsid w:val="00087C3D"/>
    <w:rsid w:val="00102B3D"/>
    <w:rsid w:val="001373D4"/>
    <w:rsid w:val="0014627C"/>
    <w:rsid w:val="001471E6"/>
    <w:rsid w:val="00156CF8"/>
    <w:rsid w:val="001A588C"/>
    <w:rsid w:val="001B76A9"/>
    <w:rsid w:val="002268CF"/>
    <w:rsid w:val="00270DC2"/>
    <w:rsid w:val="00295BB5"/>
    <w:rsid w:val="002B214C"/>
    <w:rsid w:val="002B51A2"/>
    <w:rsid w:val="003232F5"/>
    <w:rsid w:val="00430903"/>
    <w:rsid w:val="004733B7"/>
    <w:rsid w:val="004908F6"/>
    <w:rsid w:val="00544A35"/>
    <w:rsid w:val="005B006C"/>
    <w:rsid w:val="006B16D2"/>
    <w:rsid w:val="006D45A2"/>
    <w:rsid w:val="006E663C"/>
    <w:rsid w:val="007B40F1"/>
    <w:rsid w:val="007B61AE"/>
    <w:rsid w:val="007D13A6"/>
    <w:rsid w:val="00815B98"/>
    <w:rsid w:val="0085494B"/>
    <w:rsid w:val="008969F7"/>
    <w:rsid w:val="00921E91"/>
    <w:rsid w:val="009529CE"/>
    <w:rsid w:val="00953191"/>
    <w:rsid w:val="0096611A"/>
    <w:rsid w:val="00972F7B"/>
    <w:rsid w:val="00973FC2"/>
    <w:rsid w:val="00981F25"/>
    <w:rsid w:val="00A52E3A"/>
    <w:rsid w:val="00A77501"/>
    <w:rsid w:val="00AF71BA"/>
    <w:rsid w:val="00C443A3"/>
    <w:rsid w:val="00C57F60"/>
    <w:rsid w:val="00C60AD2"/>
    <w:rsid w:val="00CA010F"/>
    <w:rsid w:val="00CF1508"/>
    <w:rsid w:val="00D04104"/>
    <w:rsid w:val="00D518B6"/>
    <w:rsid w:val="00D90E83"/>
    <w:rsid w:val="00D9534E"/>
    <w:rsid w:val="00DA3D74"/>
    <w:rsid w:val="00E7200C"/>
    <w:rsid w:val="00EC2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214C"/>
    <w:rPr>
      <w:color w:val="0000FF"/>
      <w:u w:val="single"/>
    </w:rPr>
  </w:style>
  <w:style w:type="paragraph" w:styleId="BalloonText">
    <w:name w:val="Balloon Text"/>
    <w:basedOn w:val="Normal"/>
    <w:semiHidden/>
    <w:rsid w:val="00156CF8"/>
    <w:rPr>
      <w:rFonts w:ascii="Tahoma" w:hAnsi="Tahoma" w:cs="Tahoma"/>
      <w:sz w:val="16"/>
      <w:szCs w:val="16"/>
    </w:rPr>
  </w:style>
  <w:style w:type="paragraph" w:styleId="NormalWeb">
    <w:name w:val="Normal (Web)"/>
    <w:basedOn w:val="Normal"/>
    <w:rsid w:val="00E7200C"/>
    <w:pPr>
      <w:spacing w:before="100" w:beforeAutospacing="1" w:after="100" w:afterAutospacing="1"/>
    </w:pPr>
  </w:style>
  <w:style w:type="character" w:customStyle="1" w:styleId="EmailStyle18">
    <w:name w:val="EmailStyle181"/>
    <w:aliases w:val="EmailStyle181"/>
    <w:basedOn w:val="DefaultParagraphFont"/>
    <w:semiHidden/>
    <w:personal/>
    <w:personalCompose/>
    <w:rsid w:val="00C443A3"/>
    <w:rPr>
      <w:rFonts w:ascii="Arial" w:hAnsi="Arial" w:cs="Arial"/>
      <w:color w:val="auto"/>
      <w:sz w:val="20"/>
      <w:szCs w:val="20"/>
    </w:rPr>
  </w:style>
  <w:style w:type="character" w:styleId="FollowedHyperlink">
    <w:name w:val="FollowedHyperlink"/>
    <w:basedOn w:val="DefaultParagraphFont"/>
    <w:rsid w:val="00DA3D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4095552">
      <w:bodyDiv w:val="1"/>
      <w:marLeft w:val="200"/>
      <w:marRight w:val="200"/>
      <w:marTop w:val="200"/>
      <w:marBottom w:val="200"/>
      <w:divBdr>
        <w:top w:val="none" w:sz="0" w:space="0" w:color="auto"/>
        <w:left w:val="none" w:sz="0" w:space="0" w:color="auto"/>
        <w:bottom w:val="none" w:sz="0" w:space="0" w:color="auto"/>
        <w:right w:val="none" w:sz="0" w:space="0" w:color="auto"/>
      </w:divBdr>
      <w:divsChild>
        <w:div w:id="639916824">
          <w:marLeft w:val="200"/>
          <w:marRight w:val="200"/>
          <w:marTop w:val="200"/>
          <w:marBottom w:val="200"/>
          <w:divBdr>
            <w:top w:val="none" w:sz="0" w:space="0" w:color="auto"/>
            <w:left w:val="none" w:sz="0" w:space="0" w:color="auto"/>
            <w:bottom w:val="none" w:sz="0" w:space="0" w:color="auto"/>
            <w:right w:val="none" w:sz="0" w:space="0" w:color="auto"/>
          </w:divBdr>
          <w:divsChild>
            <w:div w:id="108472633">
              <w:marLeft w:val="0"/>
              <w:marRight w:val="0"/>
              <w:marTop w:val="0"/>
              <w:marBottom w:val="0"/>
              <w:divBdr>
                <w:top w:val="none" w:sz="0" w:space="0" w:color="auto"/>
                <w:left w:val="none" w:sz="0" w:space="0" w:color="auto"/>
                <w:bottom w:val="none" w:sz="0" w:space="0" w:color="auto"/>
                <w:right w:val="none" w:sz="0" w:space="0" w:color="auto"/>
              </w:divBdr>
            </w:div>
            <w:div w:id="223832939">
              <w:marLeft w:val="0"/>
              <w:marRight w:val="0"/>
              <w:marTop w:val="0"/>
              <w:marBottom w:val="0"/>
              <w:divBdr>
                <w:top w:val="none" w:sz="0" w:space="0" w:color="auto"/>
                <w:left w:val="none" w:sz="0" w:space="0" w:color="auto"/>
                <w:bottom w:val="none" w:sz="0" w:space="0" w:color="auto"/>
                <w:right w:val="none" w:sz="0" w:space="0" w:color="auto"/>
              </w:divBdr>
            </w:div>
            <w:div w:id="234049391">
              <w:marLeft w:val="0"/>
              <w:marRight w:val="0"/>
              <w:marTop w:val="0"/>
              <w:marBottom w:val="0"/>
              <w:divBdr>
                <w:top w:val="none" w:sz="0" w:space="0" w:color="auto"/>
                <w:left w:val="none" w:sz="0" w:space="0" w:color="auto"/>
                <w:bottom w:val="none" w:sz="0" w:space="0" w:color="auto"/>
                <w:right w:val="none" w:sz="0" w:space="0" w:color="auto"/>
              </w:divBdr>
            </w:div>
            <w:div w:id="399061709">
              <w:marLeft w:val="0"/>
              <w:marRight w:val="0"/>
              <w:marTop w:val="0"/>
              <w:marBottom w:val="0"/>
              <w:divBdr>
                <w:top w:val="none" w:sz="0" w:space="0" w:color="auto"/>
                <w:left w:val="none" w:sz="0" w:space="0" w:color="auto"/>
                <w:bottom w:val="none" w:sz="0" w:space="0" w:color="auto"/>
                <w:right w:val="none" w:sz="0" w:space="0" w:color="auto"/>
              </w:divBdr>
            </w:div>
            <w:div w:id="442042838">
              <w:marLeft w:val="0"/>
              <w:marRight w:val="0"/>
              <w:marTop w:val="0"/>
              <w:marBottom w:val="0"/>
              <w:divBdr>
                <w:top w:val="none" w:sz="0" w:space="0" w:color="auto"/>
                <w:left w:val="none" w:sz="0" w:space="0" w:color="auto"/>
                <w:bottom w:val="none" w:sz="0" w:space="0" w:color="auto"/>
                <w:right w:val="none" w:sz="0" w:space="0" w:color="auto"/>
              </w:divBdr>
            </w:div>
            <w:div w:id="527108841">
              <w:marLeft w:val="0"/>
              <w:marRight w:val="0"/>
              <w:marTop w:val="0"/>
              <w:marBottom w:val="0"/>
              <w:divBdr>
                <w:top w:val="none" w:sz="0" w:space="0" w:color="auto"/>
                <w:left w:val="none" w:sz="0" w:space="0" w:color="auto"/>
                <w:bottom w:val="none" w:sz="0" w:space="0" w:color="auto"/>
                <w:right w:val="none" w:sz="0" w:space="0" w:color="auto"/>
              </w:divBdr>
            </w:div>
            <w:div w:id="1483884380">
              <w:marLeft w:val="0"/>
              <w:marRight w:val="0"/>
              <w:marTop w:val="0"/>
              <w:marBottom w:val="0"/>
              <w:divBdr>
                <w:top w:val="none" w:sz="0" w:space="0" w:color="auto"/>
                <w:left w:val="none" w:sz="0" w:space="0" w:color="auto"/>
                <w:bottom w:val="none" w:sz="0" w:space="0" w:color="auto"/>
                <w:right w:val="none" w:sz="0" w:space="0" w:color="auto"/>
              </w:divBdr>
            </w:div>
            <w:div w:id="1776166685">
              <w:marLeft w:val="0"/>
              <w:marRight w:val="0"/>
              <w:marTop w:val="0"/>
              <w:marBottom w:val="0"/>
              <w:divBdr>
                <w:top w:val="none" w:sz="0" w:space="0" w:color="auto"/>
                <w:left w:val="none" w:sz="0" w:space="0" w:color="auto"/>
                <w:bottom w:val="none" w:sz="0" w:space="0" w:color="auto"/>
                <w:right w:val="none" w:sz="0" w:space="0" w:color="auto"/>
              </w:divBdr>
            </w:div>
            <w:div w:id="19771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watching.org/2014/03/colo-digital-learning-policy-alternate-route-gives-some-spring-break-hope/" TargetMode="External"/><Relationship Id="rId13" Type="http://schemas.openxmlformats.org/officeDocument/2006/relationships/hyperlink" Target="http://www.ediswatching.org/2014/03/colorado-educations-political-soap-opera-almost-makes-me-want-to-change-channels/" TargetMode="External"/><Relationship Id="rId18" Type="http://schemas.openxmlformats.org/officeDocument/2006/relationships/hyperlink" Target="http://www.ediswatching.org/2014/02/jeffco-teachers-union-takes-political-spectacle-from-boardroom-into-classrooms/" TargetMode="External"/><Relationship Id="rId26" Type="http://schemas.openxmlformats.org/officeDocument/2006/relationships/hyperlink" Target="http://education.i2i.org/2014/03/amy-oliver-show-dougco-starts-student-testing-conversatio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ducation.i2i.org/2014/02/amy-oliver-show-some-denver-area-schools-keep-beating-the-odds/" TargetMode="External"/><Relationship Id="rId34" Type="http://schemas.openxmlformats.org/officeDocument/2006/relationships/hyperlink" Target="http://www.ediswatching.org/2014/02/mcshane-is-right-choice-team-needs-to-do-more-than-cry-about-bad-schools/" TargetMode="External"/><Relationship Id="rId7" Type="http://schemas.openxmlformats.org/officeDocument/2006/relationships/hyperlink" Target="http://education.i2i.org/2014/02/amy-oliver-show-task-force-looks-at-policy-answers-for-online-learning/" TargetMode="External"/><Relationship Id="rId12" Type="http://schemas.openxmlformats.org/officeDocument/2006/relationships/hyperlink" Target="http://www.ediswatching.org/2014/02/give-me-colorado-not-california-a-tale-of-two-teacher-tenure-court-cases/" TargetMode="External"/><Relationship Id="rId17" Type="http://schemas.openxmlformats.org/officeDocument/2006/relationships/hyperlink" Target="http://www.ediswatching.org/2014/02/open-negotiations-in-jeffco-schools-that-old-momentum-looks-like-its-back/" TargetMode="External"/><Relationship Id="rId25" Type="http://schemas.openxmlformats.org/officeDocument/2006/relationships/hyperlink" Target="http://education.i2i.org/2014/03/citizen-magazine-features-education-center-remarks-on-colorado-reform-successes/" TargetMode="External"/><Relationship Id="rId33" Type="http://schemas.openxmlformats.org/officeDocument/2006/relationships/hyperlink" Target="http://www.ediswatching.org/2014/03/new-york-city-mayors-attack-on-charter-schools-enough-to-give-me-nightmares/" TargetMode="External"/><Relationship Id="rId38" Type="http://schemas.openxmlformats.org/officeDocument/2006/relationships/hyperlink" Target="http://friedman.i2i.org/alerts/listinfo/education" TargetMode="External"/><Relationship Id="rId2" Type="http://schemas.openxmlformats.org/officeDocument/2006/relationships/settings" Target="settings.xml"/><Relationship Id="rId16" Type="http://schemas.openxmlformats.org/officeDocument/2006/relationships/hyperlink" Target="http://raakigarcia.com/2014/02/2-11-2014-raaki-garcia-show/" TargetMode="External"/><Relationship Id="rId20" Type="http://schemas.openxmlformats.org/officeDocument/2006/relationships/hyperlink" Target="http://education.i2i.org/2014/03/amy-oliver-show-education-reform-under-the-gold-dome/" TargetMode="External"/><Relationship Id="rId29" Type="http://schemas.openxmlformats.org/officeDocument/2006/relationships/hyperlink" Target="http://raakigarcia.com/2014/03/3-18-2014-raaki-garcia-show/" TargetMode="External"/><Relationship Id="rId1" Type="http://schemas.openxmlformats.org/officeDocument/2006/relationships/styles" Target="styles.xml"/><Relationship Id="rId6" Type="http://schemas.openxmlformats.org/officeDocument/2006/relationships/hyperlink" Target="http://dkfoundation.org/sites/default/files/files/K%2012%20Online%20Commission%20recommendations.pdf" TargetMode="External"/><Relationship Id="rId11" Type="http://schemas.openxmlformats.org/officeDocument/2006/relationships/hyperlink" Target="http://www.greeleytribune.com/news/10356218-113/teachers-union-effective-pay" TargetMode="External"/><Relationship Id="rId24" Type="http://schemas.openxmlformats.org/officeDocument/2006/relationships/hyperlink" Target="http://choicemedia.tv/2014/03/20/reform-school-32014-ben-degrow" TargetMode="External"/><Relationship Id="rId32" Type="http://schemas.openxmlformats.org/officeDocument/2006/relationships/hyperlink" Target="http://www.ediswatching.org/2014/03/time-to-go-wild-legal-win-for-kids-helped-by-arizonas-cutting-edge-esas/" TargetMode="External"/><Relationship Id="rId37" Type="http://schemas.openxmlformats.org/officeDocument/2006/relationships/hyperlink" Target="http://www.education.i2i.org" TargetMode="External"/><Relationship Id="rId40" Type="http://schemas.openxmlformats.org/officeDocument/2006/relationships/theme" Target="theme/theme1.xml"/><Relationship Id="rId5" Type="http://schemas.openxmlformats.org/officeDocument/2006/relationships/hyperlink" Target="http://www.enetcolorado.org/k12online/" TargetMode="External"/><Relationship Id="rId15" Type="http://schemas.openxmlformats.org/officeDocument/2006/relationships/hyperlink" Target="http://education.i2i.org/2010/04/colorado-education-and-open-negotiations-increasing-public-access-to-school-district-bargaining/" TargetMode="External"/><Relationship Id="rId23" Type="http://schemas.openxmlformats.org/officeDocument/2006/relationships/hyperlink" Target="http://education.i2i.org/douglas-county-vouchers/" TargetMode="External"/><Relationship Id="rId28" Type="http://schemas.openxmlformats.org/officeDocument/2006/relationships/hyperlink" Target="http://raakigarcia.com/2014/03/3-18-2014-raaki-garcia-show/" TargetMode="External"/><Relationship Id="rId36" Type="http://schemas.openxmlformats.org/officeDocument/2006/relationships/hyperlink" Target="http://www.i2i.org" TargetMode="External"/><Relationship Id="rId10" Type="http://schemas.openxmlformats.org/officeDocument/2006/relationships/hyperlink" Target="http://education.i2i.org/2014/02/amy-oliver-show-teacher-tenure-and-a-tale-of-two-court-cases/" TargetMode="External"/><Relationship Id="rId19" Type="http://schemas.openxmlformats.org/officeDocument/2006/relationships/hyperlink" Target="http://raakigarcia.com/2014/02/2-25-2014-raaki-garcia-show/" TargetMode="External"/><Relationship Id="rId31" Type="http://schemas.openxmlformats.org/officeDocument/2006/relationships/hyperlink" Target="http://www.ediswatching.org/2014/02/choice-media-experts-set-president-straight-on-school-voucher-research-claims/" TargetMode="External"/><Relationship Id="rId4" Type="http://schemas.openxmlformats.org/officeDocument/2006/relationships/image" Target="media/image1.jpeg"/><Relationship Id="rId9" Type="http://schemas.openxmlformats.org/officeDocument/2006/relationships/hyperlink" Target="http://www.ediswatching.org/2014/03/not-pretty-colorado-is-getting-caught-in-other-states-digital-learning-dust/" TargetMode="External"/><Relationship Id="rId14" Type="http://schemas.openxmlformats.org/officeDocument/2006/relationships/hyperlink" Target="http://completecolorado.com/pagetwo/2014/03/17/jeffco-open-negotiations-bring-hopeful-breeze/" TargetMode="External"/><Relationship Id="rId22" Type="http://schemas.openxmlformats.org/officeDocument/2006/relationships/hyperlink" Target="http://education.i2i.org/2014/03/amy-oliver-show-are-we-licensing-teachers-correctly/" TargetMode="External"/><Relationship Id="rId27" Type="http://schemas.openxmlformats.org/officeDocument/2006/relationships/hyperlink" Target="http://www.ediswatching.org/2014/03/colorado-supreme-court-will-hear-dougco-school-choice-case-more-waiting-ahead/" TargetMode="External"/><Relationship Id="rId30" Type="http://schemas.openxmlformats.org/officeDocument/2006/relationships/hyperlink" Target="http://www.ediswatching.org/2014/02/a-beautiful-day-to-celebrate-coming-major-school-choice-victory-in-mississippi/" TargetMode="External"/><Relationship Id="rId35" Type="http://schemas.openxmlformats.org/officeDocument/2006/relationships/hyperlink" Target="mailto:pam@i2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Sign up today to hear Dr</vt:lpstr>
    </vt:vector>
  </TitlesOfParts>
  <Company>i2i</Company>
  <LinksUpToDate>false</LinksUpToDate>
  <CharactersWithSpaces>9522</CharactersWithSpaces>
  <SharedDoc>false</SharedDoc>
  <HLinks>
    <vt:vector size="24" baseType="variant">
      <vt:variant>
        <vt:i4>78</vt:i4>
      </vt:variant>
      <vt:variant>
        <vt:i4>9</vt:i4>
      </vt:variant>
      <vt:variant>
        <vt:i4>0</vt:i4>
      </vt:variant>
      <vt:variant>
        <vt:i4>5</vt:i4>
      </vt:variant>
      <vt:variant>
        <vt:lpwstr>http://friedman.i2i.org/alerts/listinfo/education</vt:lpwstr>
      </vt:variant>
      <vt:variant>
        <vt:lpwstr/>
      </vt:variant>
      <vt:variant>
        <vt:i4>5570572</vt:i4>
      </vt:variant>
      <vt:variant>
        <vt:i4>6</vt:i4>
      </vt:variant>
      <vt:variant>
        <vt:i4>0</vt:i4>
      </vt:variant>
      <vt:variant>
        <vt:i4>5</vt:i4>
      </vt:variant>
      <vt:variant>
        <vt:lpwstr>http://www.education.i2i.org/</vt:lpwstr>
      </vt:variant>
      <vt:variant>
        <vt:lpwstr/>
      </vt:variant>
      <vt:variant>
        <vt:i4>2293822</vt:i4>
      </vt:variant>
      <vt:variant>
        <vt:i4>3</vt:i4>
      </vt:variant>
      <vt:variant>
        <vt:i4>0</vt:i4>
      </vt:variant>
      <vt:variant>
        <vt:i4>5</vt:i4>
      </vt:variant>
      <vt:variant>
        <vt:lpwstr>http://www.i2i.org/</vt:lpwstr>
      </vt:variant>
      <vt:variant>
        <vt:lpwstr/>
      </vt:variant>
      <vt:variant>
        <vt:i4>7798789</vt:i4>
      </vt:variant>
      <vt:variant>
        <vt:i4>0</vt:i4>
      </vt:variant>
      <vt:variant>
        <vt:i4>0</vt:i4>
      </vt:variant>
      <vt:variant>
        <vt:i4>5</vt:i4>
      </vt:variant>
      <vt:variant>
        <vt:lpwstr>mailto:pam@i2i.org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up today to hear Dr</dc:title>
  <dc:creator>BEN</dc:creator>
  <cp:lastModifiedBy>Ben</cp:lastModifiedBy>
  <cp:revision>12</cp:revision>
  <cp:lastPrinted>2005-10-11T19:16:00Z</cp:lastPrinted>
  <dcterms:created xsi:type="dcterms:W3CDTF">2014-03-24T16:52:00Z</dcterms:created>
  <dcterms:modified xsi:type="dcterms:W3CDTF">2014-03-25T16:27:00Z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-2092602266</vt:i4>
  </property>
  <property fmtid="{D5CDD505-2E9C-101B-9397-08002B2CF9AE}" pid="3" name="_EmailSubject">
    <vt:lpwstr>Ed Center Newsletter</vt:lpwstr>
  </property>
  <property fmtid="{D5CDD505-2E9C-101B-9397-08002B2CF9AE}" pid="4" name="_AuthorEmail">
    <vt:lpwstr>Marya@i2i.org</vt:lpwstr>
  </property>
  <property fmtid="{D5CDD505-2E9C-101B-9397-08002B2CF9AE}" pid="5" name="_AuthorEmailDisplayName">
    <vt:lpwstr>Marya DeGrow</vt:lpwstr>
  </property>
  <property fmtid="{D5CDD505-2E9C-101B-9397-08002B2CF9AE}" pid="6" name="_ReviewingToolsShownOnce">
    <vt:lpwstr/>
  </property>
</Properties>
</file>