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200C" w:rsidRPr="00981F25" w:rsidRDefault="000E5E55" w:rsidP="001A588C">
      <w:pPr>
        <w:jc w:val="center"/>
        <w:rPr>
          <w:rFonts w:ascii="Book Antiqua" w:hAnsi="Book Antiqua"/>
          <w:color w:val="000000"/>
          <w:sz w:val="22"/>
          <w:szCs w:val="22"/>
        </w:rPr>
      </w:pPr>
      <w:r>
        <w:rPr>
          <w:rFonts w:ascii="Book Antiqua" w:hAnsi="Book Antiqua"/>
          <w:noProof/>
          <w:color w:val="000000"/>
          <w:sz w:val="22"/>
          <w:szCs w:val="22"/>
        </w:rPr>
        <w:drawing>
          <wp:inline distT="0" distB="0" distL="0" distR="0">
            <wp:extent cx="2466975" cy="1552575"/>
            <wp:effectExtent l="19050" t="0" r="9525" b="0"/>
            <wp:docPr id="1" name="Picture 1" descr="EPC-new 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C-new logo1"/>
                    <pic:cNvPicPr>
                      <a:picLocks noChangeAspect="1" noChangeArrowheads="1"/>
                    </pic:cNvPicPr>
                  </pic:nvPicPr>
                  <pic:blipFill>
                    <a:blip r:embed="rId4" cstate="print"/>
                    <a:srcRect/>
                    <a:stretch>
                      <a:fillRect/>
                    </a:stretch>
                  </pic:blipFill>
                  <pic:spPr bwMode="auto">
                    <a:xfrm>
                      <a:off x="0" y="0"/>
                      <a:ext cx="2466975" cy="1552575"/>
                    </a:xfrm>
                    <a:prstGeom prst="rect">
                      <a:avLst/>
                    </a:prstGeom>
                    <a:noFill/>
                    <a:ln w="9525">
                      <a:noFill/>
                      <a:miter lim="800000"/>
                      <a:headEnd/>
                      <a:tailEnd/>
                    </a:ln>
                  </pic:spPr>
                </pic:pic>
              </a:graphicData>
            </a:graphic>
          </wp:inline>
        </w:drawing>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b/>
          <w:color w:val="000000"/>
          <w:sz w:val="22"/>
          <w:szCs w:val="22"/>
        </w:rPr>
      </w:pPr>
      <w:r w:rsidRPr="00981F25">
        <w:rPr>
          <w:rFonts w:ascii="Book Antiqua" w:hAnsi="Book Antiqua"/>
          <w:b/>
          <w:color w:val="000000"/>
          <w:sz w:val="22"/>
          <w:szCs w:val="22"/>
        </w:rPr>
        <w:t xml:space="preserve">Education Policy Center Newsletter </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From The Independence Institute</w:t>
      </w:r>
      <w:r w:rsidRPr="00981F25">
        <w:rPr>
          <w:rFonts w:ascii="Book Antiqua" w:hAnsi="Book Antiqua"/>
          <w:color w:val="000000"/>
          <w:sz w:val="22"/>
          <w:szCs w:val="22"/>
        </w:rPr>
        <w:t xml:space="preserve"> </w:t>
      </w:r>
    </w:p>
    <w:p w:rsidR="00E7200C" w:rsidRPr="001D7C32" w:rsidRDefault="001D7C32" w:rsidP="00E7200C">
      <w:pPr>
        <w:rPr>
          <w:rFonts w:ascii="Book Antiqua" w:hAnsi="Book Antiqua"/>
          <w:b/>
          <w:bCs/>
          <w:color w:val="000000"/>
          <w:sz w:val="22"/>
          <w:szCs w:val="22"/>
        </w:rPr>
      </w:pPr>
      <w:r>
        <w:rPr>
          <w:rFonts w:ascii="Book Antiqua" w:hAnsi="Book Antiqua"/>
          <w:b/>
          <w:bCs/>
          <w:color w:val="000000"/>
          <w:sz w:val="22"/>
          <w:szCs w:val="22"/>
        </w:rPr>
        <w:t>February 4</w:t>
      </w:r>
      <w:r w:rsidR="00E7200C" w:rsidRPr="00981F25">
        <w:rPr>
          <w:rFonts w:ascii="Book Antiqua" w:hAnsi="Book Antiqua"/>
          <w:b/>
          <w:bCs/>
          <w:color w:val="000000"/>
          <w:sz w:val="22"/>
          <w:szCs w:val="22"/>
        </w:rPr>
        <w:t xml:space="preserve">, </w:t>
      </w:r>
      <w:r w:rsidR="00981F25" w:rsidRPr="00981F25">
        <w:rPr>
          <w:rFonts w:ascii="Book Antiqua" w:hAnsi="Book Antiqua"/>
          <w:b/>
          <w:bCs/>
          <w:color w:val="000000"/>
          <w:sz w:val="22"/>
          <w:szCs w:val="22"/>
        </w:rPr>
        <w:t>20</w:t>
      </w:r>
      <w:r w:rsidR="002268CF">
        <w:rPr>
          <w:rFonts w:ascii="Book Antiqua" w:hAnsi="Book Antiqua"/>
          <w:b/>
          <w:bCs/>
          <w:color w:val="000000"/>
          <w:sz w:val="22"/>
          <w:szCs w:val="22"/>
        </w:rPr>
        <w:t>1</w:t>
      </w:r>
      <w:r w:rsidR="00430903">
        <w:rPr>
          <w:rFonts w:ascii="Book Antiqua" w:hAnsi="Book Antiqua"/>
          <w:b/>
          <w:bCs/>
          <w:color w:val="000000"/>
          <w:sz w:val="22"/>
          <w:szCs w:val="22"/>
        </w:rPr>
        <w:t>4</w:t>
      </w:r>
    </w:p>
    <w:p w:rsidR="00E7200C" w:rsidRPr="00981F25" w:rsidRDefault="00E7200C" w:rsidP="00E7200C">
      <w:pPr>
        <w:rPr>
          <w:rFonts w:ascii="Book Antiqua" w:hAnsi="Book Antiqua"/>
          <w:color w:val="000000"/>
          <w:sz w:val="22"/>
          <w:szCs w:val="22"/>
        </w:rPr>
      </w:pPr>
      <w:r w:rsidRPr="00981F25">
        <w:rPr>
          <w:rFonts w:ascii="Book Antiqua" w:hAnsi="Book Antiqua"/>
          <w:color w:val="000000"/>
          <w:sz w:val="22"/>
          <w:szCs w:val="22"/>
        </w:rPr>
        <w:t>~~~~~~~~~~~~~~~~~~~~~~~~~~~~~~~~~~~~~~~~~~</w:t>
      </w:r>
    </w:p>
    <w:p w:rsidR="00E7200C" w:rsidRPr="00981F25" w:rsidRDefault="00E7200C" w:rsidP="00E7200C">
      <w:pPr>
        <w:rPr>
          <w:rFonts w:ascii="Book Antiqua" w:hAnsi="Book Antiqua"/>
          <w:color w:val="000000"/>
          <w:sz w:val="22"/>
          <w:szCs w:val="22"/>
        </w:rPr>
      </w:pPr>
      <w:r w:rsidRPr="00981F25">
        <w:rPr>
          <w:rFonts w:ascii="Book Antiqua" w:hAnsi="Book Antiqua"/>
          <w:b/>
          <w:bCs/>
          <w:color w:val="000000"/>
          <w:sz w:val="22"/>
          <w:szCs w:val="22"/>
        </w:rPr>
        <w:t>In this issue</w:t>
      </w:r>
    </w:p>
    <w:p w:rsidR="00B71E45" w:rsidRPr="004442D8" w:rsidRDefault="00B71E45" w:rsidP="00B71E45">
      <w:pPr>
        <w:rPr>
          <w:rFonts w:ascii="Book Antiqua" w:hAnsi="Book Antiqua"/>
          <w:sz w:val="22"/>
          <w:szCs w:val="22"/>
        </w:rPr>
      </w:pPr>
      <w:r>
        <w:rPr>
          <w:rFonts w:ascii="Book Antiqua" w:hAnsi="Book Antiqua"/>
          <w:sz w:val="22"/>
          <w:szCs w:val="22"/>
        </w:rPr>
        <w:t xml:space="preserve">-- </w:t>
      </w:r>
      <w:r w:rsidRPr="004442D8">
        <w:rPr>
          <w:rFonts w:ascii="Book Antiqua" w:hAnsi="Book Antiqua"/>
          <w:sz w:val="22"/>
          <w:szCs w:val="22"/>
        </w:rPr>
        <w:t>DeGrow to Serve on New Online Education Task Force</w:t>
      </w:r>
    </w:p>
    <w:p w:rsidR="00AA5DDB" w:rsidRPr="00981F25" w:rsidRDefault="00E7200C" w:rsidP="00AA5DDB">
      <w:pPr>
        <w:rPr>
          <w:rFonts w:ascii="Book Antiqua" w:hAnsi="Book Antiqua"/>
          <w:b/>
          <w:sz w:val="22"/>
          <w:szCs w:val="22"/>
        </w:rPr>
      </w:pPr>
      <w:r w:rsidRPr="00981F25">
        <w:rPr>
          <w:rFonts w:ascii="Book Antiqua" w:hAnsi="Book Antiqua"/>
          <w:color w:val="000000"/>
          <w:sz w:val="22"/>
          <w:szCs w:val="22"/>
        </w:rPr>
        <w:t xml:space="preserve">-- </w:t>
      </w:r>
      <w:r w:rsidR="00AA5DDB" w:rsidRPr="00AA5DDB">
        <w:rPr>
          <w:rFonts w:ascii="Book Antiqua" w:hAnsi="Book Antiqua"/>
          <w:sz w:val="22"/>
          <w:szCs w:val="22"/>
        </w:rPr>
        <w:t>Families Join School Choice Week Celebration</w:t>
      </w:r>
    </w:p>
    <w:p w:rsidR="00E7200C" w:rsidRPr="00981F25"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AA5DDB">
        <w:rPr>
          <w:rFonts w:ascii="Book Antiqua" w:hAnsi="Book Antiqua"/>
          <w:sz w:val="22"/>
          <w:szCs w:val="22"/>
        </w:rPr>
        <w:t>Center Responds to Union’s Anti-Reform Lawsuit</w:t>
      </w:r>
    </w:p>
    <w:p w:rsidR="00E7200C" w:rsidRDefault="00E7200C" w:rsidP="00E7200C">
      <w:pPr>
        <w:rPr>
          <w:rFonts w:ascii="Book Antiqua" w:hAnsi="Book Antiqua"/>
          <w:sz w:val="22"/>
          <w:szCs w:val="22"/>
        </w:rPr>
      </w:pPr>
      <w:r w:rsidRPr="00981F25">
        <w:rPr>
          <w:rFonts w:ascii="Book Antiqua" w:hAnsi="Book Antiqua"/>
          <w:color w:val="000000"/>
          <w:sz w:val="22"/>
          <w:szCs w:val="22"/>
        </w:rPr>
        <w:t xml:space="preserve">-- </w:t>
      </w:r>
      <w:r w:rsidR="00945D44" w:rsidRPr="00945D44">
        <w:rPr>
          <w:rFonts w:ascii="Book Antiqua" w:hAnsi="Book Antiqua"/>
          <w:sz w:val="22"/>
          <w:szCs w:val="22"/>
        </w:rPr>
        <w:t>Financial Issues Top Education’s Legislative Agenda</w:t>
      </w:r>
    </w:p>
    <w:p w:rsidR="006A7009" w:rsidRPr="006A7009" w:rsidRDefault="006A7009" w:rsidP="00E7200C">
      <w:pPr>
        <w:rPr>
          <w:rFonts w:ascii="Book Antiqua" w:hAnsi="Book Antiqua"/>
          <w:sz w:val="22"/>
          <w:szCs w:val="22"/>
        </w:rPr>
      </w:pPr>
      <w:r>
        <w:rPr>
          <w:rFonts w:ascii="Book Antiqua" w:hAnsi="Book Antiqua"/>
          <w:sz w:val="22"/>
          <w:szCs w:val="22"/>
        </w:rPr>
        <w:t xml:space="preserve">-- </w:t>
      </w:r>
      <w:r w:rsidRPr="006A7009">
        <w:rPr>
          <w:rFonts w:ascii="Book Antiqua" w:hAnsi="Book Antiqua"/>
          <w:sz w:val="22"/>
          <w:szCs w:val="22"/>
        </w:rPr>
        <w:t>Douglas County Report Sent Statewide</w:t>
      </w:r>
    </w:p>
    <w:p w:rsidR="00AF71BA" w:rsidRPr="00981F25" w:rsidRDefault="00AF71BA" w:rsidP="00E7200C">
      <w:pPr>
        <w:rPr>
          <w:rFonts w:ascii="Book Antiqua" w:hAnsi="Book Antiqua"/>
          <w:sz w:val="22"/>
          <w:szCs w:val="22"/>
        </w:rPr>
      </w:pPr>
      <w:r>
        <w:rPr>
          <w:rFonts w:ascii="Book Antiqua" w:hAnsi="Book Antiqua"/>
          <w:sz w:val="22"/>
          <w:szCs w:val="22"/>
        </w:rPr>
        <w:t xml:space="preserve">-- </w:t>
      </w:r>
      <w:r w:rsidR="002953D8" w:rsidRPr="002953D8">
        <w:rPr>
          <w:rFonts w:ascii="Book Antiqua" w:hAnsi="Book Antiqua"/>
          <w:sz w:val="22"/>
          <w:szCs w:val="22"/>
        </w:rPr>
        <w:t>Vigilant Eddie Blogs as 2014 Gets Underway</w:t>
      </w:r>
    </w:p>
    <w:p w:rsidR="00A77501" w:rsidRPr="00981F25" w:rsidRDefault="00A77501" w:rsidP="00E7200C">
      <w:pPr>
        <w:rPr>
          <w:rFonts w:ascii="Book Antiqua" w:hAnsi="Book Antiqua"/>
          <w:sz w:val="22"/>
          <w:szCs w:val="22"/>
        </w:rPr>
      </w:pPr>
    </w:p>
    <w:p w:rsidR="00B71E45" w:rsidRPr="00981F25" w:rsidRDefault="00B71E45" w:rsidP="00B71E45">
      <w:pPr>
        <w:rPr>
          <w:rFonts w:ascii="Book Antiqua" w:hAnsi="Book Antiqua"/>
          <w:b/>
          <w:sz w:val="22"/>
          <w:szCs w:val="22"/>
        </w:rPr>
      </w:pPr>
      <w:r>
        <w:rPr>
          <w:rFonts w:ascii="Book Antiqua" w:hAnsi="Book Antiqua"/>
          <w:b/>
          <w:sz w:val="22"/>
          <w:szCs w:val="22"/>
        </w:rPr>
        <w:t>DeGrow to Serve on New Online Education Task Force</w:t>
      </w:r>
    </w:p>
    <w:p w:rsidR="00B71E45" w:rsidRDefault="00B71E45" w:rsidP="00B71E45">
      <w:pPr>
        <w:rPr>
          <w:rFonts w:ascii="Book Antiqua" w:hAnsi="Book Antiqua"/>
          <w:sz w:val="22"/>
          <w:szCs w:val="22"/>
        </w:rPr>
      </w:pPr>
      <w:r>
        <w:rPr>
          <w:rFonts w:ascii="Book Antiqua" w:hAnsi="Book Antiqua"/>
          <w:sz w:val="22"/>
          <w:szCs w:val="22"/>
        </w:rPr>
        <w:t xml:space="preserve">A bipartisan team of legislators appointed </w:t>
      </w:r>
      <w:r w:rsidR="00D238D2">
        <w:rPr>
          <w:rFonts w:ascii="Book Antiqua" w:hAnsi="Book Antiqua"/>
          <w:sz w:val="22"/>
          <w:szCs w:val="22"/>
        </w:rPr>
        <w:t xml:space="preserve">senior education policy analyst </w:t>
      </w:r>
      <w:r>
        <w:rPr>
          <w:rFonts w:ascii="Book Antiqua" w:hAnsi="Book Antiqua"/>
          <w:sz w:val="22"/>
          <w:szCs w:val="22"/>
        </w:rPr>
        <w:t xml:space="preserve">Ben DeGrow as one of </w:t>
      </w:r>
      <w:hyperlink r:id="rId5" w:history="1">
        <w:r w:rsidRPr="00C85236">
          <w:rPr>
            <w:rStyle w:val="Hyperlink"/>
            <w:rFonts w:ascii="Book Antiqua" w:hAnsi="Book Antiqua"/>
            <w:sz w:val="22"/>
            <w:szCs w:val="22"/>
          </w:rPr>
          <w:t>a seven-member task force</w:t>
        </w:r>
      </w:hyperlink>
      <w:r>
        <w:rPr>
          <w:rFonts w:ascii="Book Antiqua" w:hAnsi="Book Antiqua"/>
          <w:sz w:val="22"/>
          <w:szCs w:val="22"/>
        </w:rPr>
        <w:t xml:space="preserve"> to make policy recommendations that would “improve the quality of education for all students in Colorado who use online learning as part or all of their access to learning.” Final recommendations are due March 21. The task force will </w:t>
      </w:r>
      <w:r w:rsidR="006A7009">
        <w:rPr>
          <w:rFonts w:ascii="Book Antiqua" w:hAnsi="Book Antiqua"/>
          <w:sz w:val="22"/>
          <w:szCs w:val="22"/>
        </w:rPr>
        <w:t>take</w:t>
      </w:r>
      <w:r>
        <w:rPr>
          <w:rFonts w:ascii="Book Antiqua" w:hAnsi="Book Antiqua"/>
          <w:sz w:val="22"/>
          <w:szCs w:val="22"/>
        </w:rPr>
        <w:t xml:space="preserve"> public testimony at the State Capitol’s </w:t>
      </w:r>
      <w:r w:rsidRPr="006A7009">
        <w:rPr>
          <w:rFonts w:ascii="Book Antiqua" w:hAnsi="Book Antiqua"/>
          <w:b/>
          <w:sz w:val="22"/>
          <w:szCs w:val="22"/>
        </w:rPr>
        <w:t>Senate Committee Room 356</w:t>
      </w:r>
      <w:r>
        <w:rPr>
          <w:rFonts w:ascii="Book Antiqua" w:hAnsi="Book Antiqua"/>
          <w:sz w:val="22"/>
          <w:szCs w:val="22"/>
        </w:rPr>
        <w:t xml:space="preserve"> on </w:t>
      </w:r>
      <w:r w:rsidRPr="006A7009">
        <w:rPr>
          <w:rFonts w:ascii="Book Antiqua" w:hAnsi="Book Antiqua"/>
          <w:b/>
          <w:sz w:val="22"/>
          <w:szCs w:val="22"/>
        </w:rPr>
        <w:t>Wednesday, February 5</w:t>
      </w:r>
      <w:r w:rsidR="006A7009">
        <w:rPr>
          <w:rFonts w:ascii="Book Antiqua" w:hAnsi="Book Antiqua"/>
          <w:sz w:val="22"/>
          <w:szCs w:val="22"/>
        </w:rPr>
        <w:t xml:space="preserve"> (tomorrow)</w:t>
      </w:r>
      <w:r>
        <w:rPr>
          <w:rFonts w:ascii="Book Antiqua" w:hAnsi="Book Antiqua"/>
          <w:sz w:val="22"/>
          <w:szCs w:val="22"/>
        </w:rPr>
        <w:t>, at 1:30 PM.</w:t>
      </w:r>
    </w:p>
    <w:p w:rsidR="00B71E45" w:rsidRDefault="00B71E45" w:rsidP="00B71E45">
      <w:pPr>
        <w:rPr>
          <w:rFonts w:ascii="Book Antiqua" w:hAnsi="Book Antiqua"/>
          <w:sz w:val="22"/>
          <w:szCs w:val="22"/>
        </w:rPr>
      </w:pPr>
    </w:p>
    <w:p w:rsidR="00B71E45" w:rsidRDefault="00B71E45" w:rsidP="00B71E45">
      <w:pPr>
        <w:rPr>
          <w:rFonts w:ascii="Book Antiqua" w:hAnsi="Book Antiqua"/>
          <w:sz w:val="22"/>
          <w:szCs w:val="22"/>
        </w:rPr>
      </w:pPr>
      <w:r>
        <w:rPr>
          <w:rFonts w:ascii="Book Antiqua" w:hAnsi="Book Antiqua"/>
          <w:sz w:val="22"/>
          <w:szCs w:val="22"/>
        </w:rPr>
        <w:t>Also in the world of digital learning, Raaki</w:t>
      </w:r>
      <w:r w:rsidR="006A7009">
        <w:rPr>
          <w:rFonts w:ascii="Book Antiqua" w:hAnsi="Book Antiqua"/>
          <w:sz w:val="22"/>
          <w:szCs w:val="22"/>
        </w:rPr>
        <w:t xml:space="preserve"> Garcia</w:t>
      </w:r>
      <w:r>
        <w:rPr>
          <w:rFonts w:ascii="Book Antiqua" w:hAnsi="Book Antiqua"/>
          <w:sz w:val="22"/>
          <w:szCs w:val="22"/>
        </w:rPr>
        <w:t xml:space="preserve"> hosted a </w:t>
      </w:r>
      <w:r w:rsidR="006A7009">
        <w:rPr>
          <w:rFonts w:ascii="Book Antiqua" w:hAnsi="Book Antiqua"/>
          <w:sz w:val="22"/>
          <w:szCs w:val="22"/>
        </w:rPr>
        <w:t xml:space="preserve">Spanish-language radio </w:t>
      </w:r>
      <w:r>
        <w:rPr>
          <w:rFonts w:ascii="Book Antiqua" w:hAnsi="Book Antiqua"/>
          <w:sz w:val="22"/>
          <w:szCs w:val="22"/>
        </w:rPr>
        <w:t xml:space="preserve">discussion with a representative </w:t>
      </w:r>
      <w:hyperlink r:id="rId6" w:history="1">
        <w:r w:rsidRPr="004442D8">
          <w:rPr>
            <w:rStyle w:val="Hyperlink"/>
            <w:rFonts w:ascii="Book Antiqua" w:hAnsi="Book Antiqua"/>
            <w:sz w:val="22"/>
            <w:szCs w:val="22"/>
          </w:rPr>
          <w:t>from Denver’s Rocky Mountain Prep blended learning charter school</w:t>
        </w:r>
      </w:hyperlink>
      <w:r>
        <w:rPr>
          <w:rFonts w:ascii="Book Antiqua" w:hAnsi="Book Antiqua"/>
          <w:sz w:val="22"/>
          <w:szCs w:val="22"/>
        </w:rPr>
        <w:t>.</w:t>
      </w:r>
    </w:p>
    <w:p w:rsidR="00B71E45" w:rsidRDefault="00B71E45" w:rsidP="00B71E45">
      <w:pPr>
        <w:rPr>
          <w:rFonts w:ascii="Book Antiqua" w:hAnsi="Book Antiqua"/>
          <w:sz w:val="22"/>
          <w:szCs w:val="22"/>
        </w:rPr>
      </w:pPr>
    </w:p>
    <w:p w:rsidR="00B71E45" w:rsidRPr="004442D8" w:rsidRDefault="00B71E45" w:rsidP="00B71E45">
      <w:pPr>
        <w:rPr>
          <w:rFonts w:ascii="Book Antiqua" w:hAnsi="Book Antiqua"/>
          <w:sz w:val="22"/>
          <w:szCs w:val="22"/>
        </w:rPr>
      </w:pPr>
      <w:r w:rsidRPr="004442D8">
        <w:rPr>
          <w:rFonts w:ascii="Book Antiqua" w:hAnsi="Book Antiqua"/>
          <w:sz w:val="22"/>
          <w:szCs w:val="22"/>
        </w:rPr>
        <w:t>More from Ed Is Watching:</w:t>
      </w:r>
    </w:p>
    <w:p w:rsidR="00B71E45" w:rsidRPr="004442D8" w:rsidRDefault="00B71E45" w:rsidP="00B71E45">
      <w:pPr>
        <w:rPr>
          <w:rFonts w:ascii="Book Antiqua" w:hAnsi="Book Antiqua"/>
          <w:sz w:val="22"/>
          <w:szCs w:val="22"/>
        </w:rPr>
      </w:pPr>
      <w:hyperlink r:id="rId7" w:tooltip="Permanent Link: Good Information is the Fuel That Makes Good Policies Like Course Choice Work" w:history="1">
        <w:r w:rsidRPr="004442D8">
          <w:rPr>
            <w:rStyle w:val="Hyperlink"/>
            <w:rFonts w:ascii="Book Antiqua" w:hAnsi="Book Antiqua"/>
            <w:sz w:val="22"/>
            <w:szCs w:val="22"/>
          </w:rPr>
          <w:t>Good Information is the Fuel That Makes Good Policies Like Course Choice Work</w:t>
        </w:r>
      </w:hyperlink>
    </w:p>
    <w:p w:rsidR="00B71E45" w:rsidRPr="004442D8" w:rsidRDefault="00B71E45" w:rsidP="00B71E45">
      <w:pPr>
        <w:rPr>
          <w:rFonts w:ascii="Book Antiqua" w:hAnsi="Book Antiqua"/>
          <w:sz w:val="22"/>
          <w:szCs w:val="22"/>
        </w:rPr>
      </w:pPr>
      <w:hyperlink r:id="rId8" w:tooltip="Permanent Link: “All Aboard” with Blended Learning and My Future “Learning Engineer” Career" w:history="1">
        <w:r w:rsidRPr="004442D8">
          <w:rPr>
            <w:rStyle w:val="Hyperlink"/>
            <w:rFonts w:ascii="Book Antiqua" w:hAnsi="Book Antiqua"/>
            <w:sz w:val="22"/>
            <w:szCs w:val="22"/>
          </w:rPr>
          <w:t>“All Aboard” with Blended Learning and My Future “Learning Engineer” Career</w:t>
        </w:r>
      </w:hyperlink>
    </w:p>
    <w:p w:rsidR="00B71E45" w:rsidRPr="004442D8" w:rsidRDefault="00B71E45" w:rsidP="00B71E45">
      <w:pPr>
        <w:rPr>
          <w:rFonts w:ascii="Book Antiqua" w:hAnsi="Book Antiqua"/>
          <w:sz w:val="22"/>
          <w:szCs w:val="22"/>
        </w:rPr>
      </w:pPr>
    </w:p>
    <w:p w:rsidR="00C60AD2" w:rsidRPr="00981F25" w:rsidRDefault="00AA5DDB" w:rsidP="002B214C">
      <w:pPr>
        <w:rPr>
          <w:rFonts w:ascii="Book Antiqua" w:hAnsi="Book Antiqua"/>
          <w:b/>
          <w:sz w:val="22"/>
          <w:szCs w:val="22"/>
        </w:rPr>
      </w:pPr>
      <w:r>
        <w:rPr>
          <w:rFonts w:ascii="Book Antiqua" w:hAnsi="Book Antiqua"/>
          <w:b/>
          <w:sz w:val="22"/>
          <w:szCs w:val="22"/>
        </w:rPr>
        <w:t>Families Join School Choice Week Celebration</w:t>
      </w:r>
    </w:p>
    <w:p w:rsidR="002B214C" w:rsidRDefault="00B56581" w:rsidP="002B214C">
      <w:pPr>
        <w:rPr>
          <w:rFonts w:ascii="Book Antiqua" w:hAnsi="Book Antiqua"/>
          <w:sz w:val="22"/>
          <w:szCs w:val="22"/>
        </w:rPr>
      </w:pPr>
      <w:r>
        <w:rPr>
          <w:rFonts w:ascii="Book Antiqua" w:hAnsi="Book Antiqua"/>
          <w:sz w:val="22"/>
          <w:szCs w:val="22"/>
        </w:rPr>
        <w:t xml:space="preserve">For the third straight year, the Education Policy Center sponsored an event to celebrate the growing phenomenon known as </w:t>
      </w:r>
      <w:hyperlink r:id="rId9" w:history="1">
        <w:r w:rsidRPr="00B56581">
          <w:rPr>
            <w:rStyle w:val="Hyperlink"/>
            <w:rFonts w:ascii="Book Antiqua" w:hAnsi="Book Antiqua"/>
            <w:sz w:val="22"/>
            <w:szCs w:val="22"/>
          </w:rPr>
          <w:t>National School Choice Week</w:t>
        </w:r>
      </w:hyperlink>
      <w:r>
        <w:rPr>
          <w:rFonts w:ascii="Book Antiqua" w:hAnsi="Book Antiqua"/>
          <w:sz w:val="22"/>
          <w:szCs w:val="22"/>
        </w:rPr>
        <w:t xml:space="preserve">. </w:t>
      </w:r>
      <w:r w:rsidR="002B214C" w:rsidRPr="00981F25">
        <w:rPr>
          <w:rFonts w:ascii="Book Antiqua" w:hAnsi="Book Antiqua"/>
          <w:sz w:val="22"/>
          <w:szCs w:val="22"/>
        </w:rPr>
        <w:t xml:space="preserve"> </w:t>
      </w:r>
      <w:r>
        <w:rPr>
          <w:rFonts w:ascii="Book Antiqua" w:hAnsi="Book Antiqua"/>
          <w:sz w:val="22"/>
          <w:szCs w:val="22"/>
        </w:rPr>
        <w:t xml:space="preserve">This year our event room was packed with families who came for dinner and a chance to see the Spanish-language version of the 2010 education reform movie </w:t>
      </w:r>
      <w:r>
        <w:rPr>
          <w:rFonts w:ascii="Book Antiqua" w:hAnsi="Book Antiqua"/>
          <w:i/>
          <w:sz w:val="22"/>
          <w:szCs w:val="22"/>
        </w:rPr>
        <w:t>Waiting for Superman</w:t>
      </w:r>
      <w:r>
        <w:rPr>
          <w:rFonts w:ascii="Book Antiqua" w:hAnsi="Book Antiqua"/>
          <w:sz w:val="22"/>
          <w:szCs w:val="22"/>
        </w:rPr>
        <w:t xml:space="preserve">. Colorado Succeeds and the Libre Initiative served as co-sponsors. </w:t>
      </w:r>
      <w:hyperlink r:id="rId10" w:history="1">
        <w:r w:rsidRPr="00B56581">
          <w:rPr>
            <w:rStyle w:val="Hyperlink"/>
            <w:rFonts w:ascii="Book Antiqua" w:hAnsi="Book Antiqua"/>
            <w:sz w:val="22"/>
            <w:szCs w:val="22"/>
          </w:rPr>
          <w:t>Pictures are available on our Flickr page.</w:t>
        </w:r>
      </w:hyperlink>
    </w:p>
    <w:p w:rsidR="00B56581" w:rsidRDefault="00B56581" w:rsidP="002B214C">
      <w:pPr>
        <w:rPr>
          <w:rFonts w:ascii="Book Antiqua" w:hAnsi="Book Antiqua"/>
          <w:sz w:val="22"/>
          <w:szCs w:val="22"/>
        </w:rPr>
      </w:pPr>
    </w:p>
    <w:p w:rsidR="00B56581" w:rsidRPr="00B56581" w:rsidRDefault="00B56581" w:rsidP="002B214C">
      <w:pPr>
        <w:rPr>
          <w:rFonts w:ascii="Book Antiqua" w:hAnsi="Book Antiqua"/>
          <w:sz w:val="22"/>
          <w:szCs w:val="22"/>
        </w:rPr>
      </w:pPr>
      <w:r>
        <w:rPr>
          <w:rFonts w:ascii="Book Antiqua" w:hAnsi="Book Antiqua"/>
          <w:sz w:val="22"/>
          <w:szCs w:val="22"/>
        </w:rPr>
        <w:t xml:space="preserve">Kristina Saccone from Colorado Succeeds </w:t>
      </w:r>
      <w:hyperlink r:id="rId11" w:history="1">
        <w:r w:rsidRPr="00B56581">
          <w:rPr>
            <w:rStyle w:val="Hyperlink"/>
            <w:rFonts w:ascii="Book Antiqua" w:hAnsi="Book Antiqua"/>
            <w:sz w:val="22"/>
            <w:szCs w:val="22"/>
          </w:rPr>
          <w:t>appeared as a guest on Ben DeGrow’s weekly radio segment</w:t>
        </w:r>
      </w:hyperlink>
      <w:r>
        <w:rPr>
          <w:rFonts w:ascii="Book Antiqua" w:hAnsi="Book Antiqua"/>
          <w:sz w:val="22"/>
          <w:szCs w:val="22"/>
        </w:rPr>
        <w:t xml:space="preserve"> </w:t>
      </w:r>
      <w:r w:rsidR="004442D8">
        <w:rPr>
          <w:rFonts w:ascii="Book Antiqua" w:hAnsi="Book Antiqua"/>
          <w:sz w:val="22"/>
          <w:szCs w:val="22"/>
        </w:rPr>
        <w:t xml:space="preserve">and </w:t>
      </w:r>
      <w:hyperlink r:id="rId12" w:history="1">
        <w:r w:rsidR="004442D8" w:rsidRPr="004442D8">
          <w:rPr>
            <w:rStyle w:val="Hyperlink"/>
            <w:rFonts w:ascii="Book Antiqua" w:hAnsi="Book Antiqua"/>
            <w:sz w:val="22"/>
            <w:szCs w:val="22"/>
          </w:rPr>
          <w:t>on the Spanish-language Raaki Garcia Show</w:t>
        </w:r>
      </w:hyperlink>
      <w:r w:rsidR="004442D8">
        <w:rPr>
          <w:rFonts w:ascii="Book Antiqua" w:hAnsi="Book Antiqua"/>
          <w:sz w:val="22"/>
          <w:szCs w:val="22"/>
        </w:rPr>
        <w:t xml:space="preserve"> </w:t>
      </w:r>
      <w:r>
        <w:rPr>
          <w:rFonts w:ascii="Book Antiqua" w:hAnsi="Book Antiqua"/>
          <w:sz w:val="22"/>
          <w:szCs w:val="22"/>
        </w:rPr>
        <w:t xml:space="preserve">to discuss the latest release </w:t>
      </w:r>
      <w:r>
        <w:rPr>
          <w:rFonts w:ascii="Book Antiqua" w:hAnsi="Book Antiqua"/>
          <w:sz w:val="22"/>
          <w:szCs w:val="22"/>
        </w:rPr>
        <w:lastRenderedPageBreak/>
        <w:t xml:space="preserve">of </w:t>
      </w:r>
      <w:hyperlink r:id="rId13" w:history="1">
        <w:r w:rsidRPr="00B56581">
          <w:rPr>
            <w:rStyle w:val="Hyperlink"/>
            <w:rFonts w:ascii="Book Antiqua" w:hAnsi="Book Antiqua"/>
            <w:sz w:val="22"/>
            <w:szCs w:val="22"/>
          </w:rPr>
          <w:t>Colorado School Grades</w:t>
        </w:r>
      </w:hyperlink>
      <w:r>
        <w:rPr>
          <w:rFonts w:ascii="Book Antiqua" w:hAnsi="Book Antiqua"/>
          <w:sz w:val="22"/>
          <w:szCs w:val="22"/>
        </w:rPr>
        <w:t xml:space="preserve"> (CSG). Ben’s wife and colleague Marya wrote two blog pieces (</w:t>
      </w:r>
      <w:hyperlink r:id="rId14" w:history="1">
        <w:r w:rsidRPr="00B56581">
          <w:rPr>
            <w:rStyle w:val="Hyperlink"/>
            <w:rFonts w:ascii="Book Antiqua" w:hAnsi="Book Antiqua"/>
            <w:sz w:val="22"/>
            <w:szCs w:val="22"/>
          </w:rPr>
          <w:t>here</w:t>
        </w:r>
      </w:hyperlink>
      <w:r>
        <w:rPr>
          <w:rFonts w:ascii="Book Antiqua" w:hAnsi="Book Antiqua"/>
          <w:sz w:val="22"/>
          <w:szCs w:val="22"/>
        </w:rPr>
        <w:t xml:space="preserve"> and </w:t>
      </w:r>
      <w:hyperlink r:id="rId15" w:history="1">
        <w:r w:rsidRPr="00B56581">
          <w:rPr>
            <w:rStyle w:val="Hyperlink"/>
            <w:rFonts w:ascii="Book Antiqua" w:hAnsi="Book Antiqua"/>
            <w:sz w:val="22"/>
            <w:szCs w:val="22"/>
          </w:rPr>
          <w:t>here</w:t>
        </w:r>
      </w:hyperlink>
      <w:r>
        <w:rPr>
          <w:rFonts w:ascii="Book Antiqua" w:hAnsi="Book Antiqua"/>
          <w:sz w:val="22"/>
          <w:szCs w:val="22"/>
        </w:rPr>
        <w:t xml:space="preserve">) for the new CSG blog to help arm parents with information and strategies for school open enrollment season. Ben also interviewed Tim Farmer from the non-union teacher group PACE </w:t>
      </w:r>
      <w:hyperlink r:id="rId16" w:history="1">
        <w:r w:rsidRPr="00B56581">
          <w:rPr>
            <w:rStyle w:val="Hyperlink"/>
            <w:rFonts w:ascii="Book Antiqua" w:hAnsi="Book Antiqua"/>
            <w:sz w:val="22"/>
            <w:szCs w:val="22"/>
          </w:rPr>
          <w:t>to highlight their upcoming School Choice Week event</w:t>
        </w:r>
      </w:hyperlink>
      <w:r w:rsidRPr="00B56581">
        <w:rPr>
          <w:rFonts w:ascii="Book Antiqua" w:hAnsi="Book Antiqua"/>
          <w:sz w:val="22"/>
          <w:szCs w:val="22"/>
        </w:rPr>
        <w:t>.</w:t>
      </w:r>
    </w:p>
    <w:p w:rsidR="00B56581" w:rsidRPr="00B56581" w:rsidRDefault="00B56581" w:rsidP="002B214C">
      <w:pPr>
        <w:rPr>
          <w:rFonts w:ascii="Book Antiqua" w:hAnsi="Book Antiqua"/>
          <w:sz w:val="22"/>
          <w:szCs w:val="22"/>
        </w:rPr>
      </w:pPr>
    </w:p>
    <w:p w:rsidR="00B56581" w:rsidRPr="00B56581" w:rsidRDefault="00B56581" w:rsidP="002B214C">
      <w:pPr>
        <w:rPr>
          <w:rFonts w:ascii="Book Antiqua" w:hAnsi="Book Antiqua"/>
          <w:sz w:val="22"/>
          <w:szCs w:val="22"/>
        </w:rPr>
      </w:pPr>
      <w:r w:rsidRPr="00B56581">
        <w:rPr>
          <w:rFonts w:ascii="Book Antiqua" w:hAnsi="Book Antiqua"/>
          <w:sz w:val="22"/>
          <w:szCs w:val="22"/>
        </w:rPr>
        <w:t>More from Ed Is Watching:</w:t>
      </w:r>
    </w:p>
    <w:p w:rsidR="00B56581" w:rsidRPr="00B56581" w:rsidRDefault="00A51271" w:rsidP="002B214C">
      <w:pPr>
        <w:rPr>
          <w:rFonts w:ascii="Book Antiqua" w:hAnsi="Book Antiqua"/>
          <w:sz w:val="22"/>
          <w:szCs w:val="22"/>
        </w:rPr>
      </w:pPr>
      <w:hyperlink r:id="rId17" w:tooltip="Permanent Link: School Choice Week Kicks Off; Good Luck Trying to Contain My Excitement" w:history="1">
        <w:r w:rsidR="00B56581" w:rsidRPr="00B56581">
          <w:rPr>
            <w:rStyle w:val="Hyperlink"/>
            <w:rFonts w:ascii="Book Antiqua" w:hAnsi="Book Antiqua"/>
            <w:sz w:val="22"/>
            <w:szCs w:val="22"/>
          </w:rPr>
          <w:t>School Choice Week Kicks Off; Good Luck Trying to Contain My Excitement</w:t>
        </w:r>
      </w:hyperlink>
    </w:p>
    <w:p w:rsidR="00B56581" w:rsidRPr="00B56581" w:rsidRDefault="00A51271" w:rsidP="002B214C">
      <w:pPr>
        <w:rPr>
          <w:rFonts w:ascii="Book Antiqua" w:hAnsi="Book Antiqua"/>
          <w:sz w:val="22"/>
          <w:szCs w:val="22"/>
        </w:rPr>
      </w:pPr>
      <w:hyperlink r:id="rId18" w:tooltip="Permanent Link: Easy for Me to Help Point Colorado Parents to Timely Info on Open Enrollment" w:history="1">
        <w:r w:rsidR="00B56581" w:rsidRPr="00B56581">
          <w:rPr>
            <w:rStyle w:val="Hyperlink"/>
            <w:rFonts w:ascii="Book Antiqua" w:hAnsi="Book Antiqua"/>
            <w:sz w:val="22"/>
            <w:szCs w:val="22"/>
          </w:rPr>
          <w:t>Easy for Me to Help Point Colorado Parents to Timely Info on Open Enrollment</w:t>
        </w:r>
      </w:hyperlink>
    </w:p>
    <w:p w:rsidR="002B214C" w:rsidRPr="00981F25" w:rsidRDefault="002B214C" w:rsidP="002B214C">
      <w:pPr>
        <w:rPr>
          <w:rFonts w:ascii="Book Antiqua" w:hAnsi="Book Antiqua"/>
          <w:sz w:val="22"/>
          <w:szCs w:val="22"/>
        </w:rPr>
      </w:pPr>
    </w:p>
    <w:p w:rsidR="002B214C" w:rsidRPr="00AA5DDB" w:rsidRDefault="00AA5DDB">
      <w:pPr>
        <w:rPr>
          <w:rFonts w:ascii="Book Antiqua" w:hAnsi="Book Antiqua"/>
          <w:b/>
          <w:sz w:val="22"/>
          <w:szCs w:val="22"/>
        </w:rPr>
      </w:pPr>
      <w:r w:rsidRPr="00AA5DDB">
        <w:rPr>
          <w:rFonts w:ascii="Book Antiqua" w:hAnsi="Book Antiqua"/>
          <w:b/>
          <w:sz w:val="22"/>
          <w:szCs w:val="22"/>
        </w:rPr>
        <w:t>Center Responds to Union’s Anti-Reform Lawsuit</w:t>
      </w:r>
    </w:p>
    <w:p w:rsidR="002B214C" w:rsidRDefault="00AA5DDB">
      <w:pPr>
        <w:rPr>
          <w:rFonts w:ascii="Book Antiqua" w:hAnsi="Book Antiqua"/>
          <w:sz w:val="22"/>
          <w:szCs w:val="22"/>
        </w:rPr>
      </w:pPr>
      <w:r>
        <w:rPr>
          <w:rFonts w:ascii="Book Antiqua" w:hAnsi="Book Antiqua"/>
          <w:sz w:val="22"/>
          <w:szCs w:val="22"/>
        </w:rPr>
        <w:t xml:space="preserve">Right in the middle of School Choice Week, the Colorado Education Association announced its strategy to try to roll back changes that keep schools from having to accept ineffective teachers. The Center quickly responded with a </w:t>
      </w:r>
      <w:hyperlink r:id="rId19" w:history="1">
        <w:r w:rsidRPr="00AA5DDB">
          <w:rPr>
            <w:rStyle w:val="Hyperlink"/>
            <w:rFonts w:ascii="Book Antiqua" w:hAnsi="Book Antiqua"/>
            <w:sz w:val="22"/>
            <w:szCs w:val="22"/>
          </w:rPr>
          <w:t>media release</w:t>
        </w:r>
      </w:hyperlink>
      <w:r>
        <w:rPr>
          <w:rFonts w:ascii="Book Antiqua" w:hAnsi="Book Antiqua"/>
          <w:sz w:val="22"/>
          <w:szCs w:val="22"/>
        </w:rPr>
        <w:t xml:space="preserve">, </w:t>
      </w:r>
      <w:r w:rsidR="0081757A">
        <w:rPr>
          <w:rFonts w:ascii="Book Antiqua" w:hAnsi="Book Antiqua"/>
          <w:sz w:val="22"/>
          <w:szCs w:val="22"/>
        </w:rPr>
        <w:t xml:space="preserve">then </w:t>
      </w:r>
      <w:r>
        <w:rPr>
          <w:rFonts w:ascii="Book Antiqua" w:hAnsi="Book Antiqua"/>
          <w:sz w:val="22"/>
          <w:szCs w:val="22"/>
        </w:rPr>
        <w:t xml:space="preserve">followed up with appearances on </w:t>
      </w:r>
      <w:hyperlink r:id="rId20" w:history="1">
        <w:r w:rsidRPr="00AA5DDB">
          <w:rPr>
            <w:rStyle w:val="Hyperlink"/>
            <w:rFonts w:ascii="Book Antiqua" w:hAnsi="Book Antiqua"/>
            <w:sz w:val="22"/>
            <w:szCs w:val="22"/>
          </w:rPr>
          <w:t>Grassroots Radio</w:t>
        </w:r>
      </w:hyperlink>
      <w:r>
        <w:rPr>
          <w:rFonts w:ascii="Book Antiqua" w:hAnsi="Book Antiqua"/>
          <w:sz w:val="22"/>
          <w:szCs w:val="22"/>
        </w:rPr>
        <w:t xml:space="preserve"> and the </w:t>
      </w:r>
      <w:hyperlink r:id="rId21" w:history="1">
        <w:r w:rsidRPr="00AA5DDB">
          <w:rPr>
            <w:rStyle w:val="Hyperlink"/>
            <w:rFonts w:ascii="Book Antiqua" w:hAnsi="Book Antiqua"/>
            <w:sz w:val="22"/>
            <w:szCs w:val="22"/>
          </w:rPr>
          <w:t>Mandy Connell Show</w:t>
        </w:r>
      </w:hyperlink>
      <w:r>
        <w:rPr>
          <w:rFonts w:ascii="Book Antiqua" w:hAnsi="Book Antiqua"/>
          <w:sz w:val="22"/>
          <w:szCs w:val="22"/>
        </w:rPr>
        <w:t xml:space="preserve"> to discuss the union’</w:t>
      </w:r>
      <w:r w:rsidR="00B4134F">
        <w:rPr>
          <w:rFonts w:ascii="Book Antiqua" w:hAnsi="Book Antiqua"/>
          <w:sz w:val="22"/>
          <w:szCs w:val="22"/>
        </w:rPr>
        <w:t>s claims that the state constitution requires strict tenure protections</w:t>
      </w:r>
      <w:r>
        <w:rPr>
          <w:rFonts w:ascii="Book Antiqua" w:hAnsi="Book Antiqua"/>
          <w:sz w:val="22"/>
          <w:szCs w:val="22"/>
        </w:rPr>
        <w:t>.</w:t>
      </w:r>
    </w:p>
    <w:p w:rsidR="00AA5DDB" w:rsidRDefault="00AA5DDB">
      <w:pPr>
        <w:rPr>
          <w:rFonts w:ascii="Book Antiqua" w:hAnsi="Book Antiqua"/>
          <w:sz w:val="22"/>
          <w:szCs w:val="22"/>
        </w:rPr>
      </w:pPr>
    </w:p>
    <w:p w:rsidR="00AA5DDB" w:rsidRDefault="00AA5DDB">
      <w:pPr>
        <w:rPr>
          <w:rFonts w:ascii="Book Antiqua" w:hAnsi="Book Antiqua"/>
          <w:sz w:val="22"/>
          <w:szCs w:val="22"/>
        </w:rPr>
      </w:pPr>
      <w:r>
        <w:rPr>
          <w:rFonts w:ascii="Book Antiqua" w:hAnsi="Book Antiqua"/>
          <w:sz w:val="22"/>
          <w:szCs w:val="22"/>
        </w:rPr>
        <w:t>More from Ed Is Watching:</w:t>
      </w:r>
    </w:p>
    <w:p w:rsidR="00AA5DDB" w:rsidRDefault="00A51271">
      <w:pPr>
        <w:rPr>
          <w:rFonts w:ascii="Book Antiqua" w:hAnsi="Book Antiqua"/>
          <w:sz w:val="22"/>
          <w:szCs w:val="22"/>
        </w:rPr>
      </w:pPr>
      <w:hyperlink r:id="rId22" w:tooltip="Permanent Link: Lawsuit to Protect Tenure Over Students Makes CEA Not Only Wrong But Lonely" w:history="1">
        <w:r w:rsidR="00AA5DDB" w:rsidRPr="00AA5DDB">
          <w:rPr>
            <w:rStyle w:val="Hyperlink"/>
            <w:rFonts w:ascii="Book Antiqua" w:hAnsi="Book Antiqua"/>
            <w:sz w:val="22"/>
            <w:szCs w:val="22"/>
          </w:rPr>
          <w:t>Lawsuit to Protect Tenure Over Students Makes CEA Not Only Wrong But Lonely</w:t>
        </w:r>
      </w:hyperlink>
    </w:p>
    <w:p w:rsidR="00945D44" w:rsidRPr="00945D44" w:rsidRDefault="00A51271">
      <w:pPr>
        <w:rPr>
          <w:rFonts w:ascii="Book Antiqua" w:hAnsi="Book Antiqua"/>
          <w:sz w:val="22"/>
          <w:szCs w:val="22"/>
        </w:rPr>
      </w:pPr>
      <w:hyperlink r:id="rId23" w:tooltip="Permanent Link: Colorado and Washington, DC: A Tale of Two School Principal Evaluation Systems" w:history="1">
        <w:r w:rsidR="00945D44" w:rsidRPr="00945D44">
          <w:rPr>
            <w:rStyle w:val="Hyperlink"/>
            <w:rFonts w:ascii="Book Antiqua" w:hAnsi="Book Antiqua"/>
            <w:sz w:val="22"/>
            <w:szCs w:val="22"/>
          </w:rPr>
          <w:t>Colorado and Washington, DC: A Tale of Two School Principal Evaluation Systems</w:t>
        </w:r>
      </w:hyperlink>
    </w:p>
    <w:p w:rsidR="006D45A2" w:rsidRPr="00981F25" w:rsidRDefault="006D45A2">
      <w:pPr>
        <w:rPr>
          <w:rFonts w:ascii="Book Antiqua" w:hAnsi="Book Antiqua"/>
          <w:sz w:val="22"/>
          <w:szCs w:val="22"/>
        </w:rPr>
      </w:pPr>
    </w:p>
    <w:p w:rsidR="006D45A2" w:rsidRPr="00981F25" w:rsidRDefault="00945D44">
      <w:pPr>
        <w:rPr>
          <w:rFonts w:ascii="Book Antiqua" w:hAnsi="Book Antiqua"/>
          <w:b/>
          <w:sz w:val="22"/>
          <w:szCs w:val="22"/>
        </w:rPr>
      </w:pPr>
      <w:r>
        <w:rPr>
          <w:rFonts w:ascii="Book Antiqua" w:hAnsi="Book Antiqua"/>
          <w:b/>
          <w:sz w:val="22"/>
          <w:szCs w:val="22"/>
        </w:rPr>
        <w:t>Financial Issues Top Education’s Legislative Agenda</w:t>
      </w:r>
    </w:p>
    <w:p w:rsidR="00D518B6" w:rsidRDefault="00945D44">
      <w:pPr>
        <w:rPr>
          <w:rFonts w:ascii="Book Antiqua" w:hAnsi="Book Antiqua"/>
          <w:sz w:val="22"/>
          <w:szCs w:val="22"/>
        </w:rPr>
      </w:pPr>
      <w:r>
        <w:rPr>
          <w:rFonts w:ascii="Book Antiqua" w:hAnsi="Book Antiqua"/>
          <w:sz w:val="22"/>
          <w:szCs w:val="22"/>
        </w:rPr>
        <w:t xml:space="preserve">The Colorado legislature has more on the K-12 education agenda besides the attempt to roll back Senate Bill 10-191 tenure and evaluation reforms. Ben discussed an overview of education issues in the legislative session in </w:t>
      </w:r>
      <w:hyperlink r:id="rId24" w:history="1">
        <w:r w:rsidRPr="00945D44">
          <w:rPr>
            <w:rStyle w:val="Hyperlink"/>
            <w:rFonts w:ascii="Book Antiqua" w:hAnsi="Book Antiqua"/>
            <w:sz w:val="22"/>
            <w:szCs w:val="22"/>
          </w:rPr>
          <w:t>an interview of Todd Engdahl from Chalkbeat Colorado</w:t>
        </w:r>
      </w:hyperlink>
      <w:r>
        <w:rPr>
          <w:rFonts w:ascii="Book Antiqua" w:hAnsi="Book Antiqua"/>
          <w:sz w:val="22"/>
          <w:szCs w:val="22"/>
        </w:rPr>
        <w:t xml:space="preserve">. He also penned a </w:t>
      </w:r>
      <w:r>
        <w:rPr>
          <w:rFonts w:ascii="Book Antiqua" w:hAnsi="Book Antiqua"/>
          <w:i/>
          <w:sz w:val="22"/>
          <w:szCs w:val="22"/>
        </w:rPr>
        <w:t>Greeley Tribune</w:t>
      </w:r>
      <w:r>
        <w:rPr>
          <w:rFonts w:ascii="Book Antiqua" w:hAnsi="Book Antiqua"/>
          <w:sz w:val="22"/>
          <w:szCs w:val="22"/>
        </w:rPr>
        <w:t xml:space="preserve"> op-ed </w:t>
      </w:r>
      <w:hyperlink r:id="rId25" w:history="1">
        <w:r w:rsidRPr="00945D44">
          <w:rPr>
            <w:rStyle w:val="Hyperlink"/>
            <w:rFonts w:ascii="Book Antiqua" w:hAnsi="Book Antiqua"/>
            <w:sz w:val="22"/>
            <w:szCs w:val="22"/>
          </w:rPr>
          <w:t>shedding light on the debate</w:t>
        </w:r>
      </w:hyperlink>
      <w:r>
        <w:rPr>
          <w:rFonts w:ascii="Book Antiqua" w:hAnsi="Book Antiqua"/>
          <w:sz w:val="22"/>
          <w:szCs w:val="22"/>
        </w:rPr>
        <w:t xml:space="preserve"> about expanding public school financial transparency.</w:t>
      </w:r>
    </w:p>
    <w:p w:rsidR="00945D44" w:rsidRDefault="00945D44">
      <w:pPr>
        <w:rPr>
          <w:rFonts w:ascii="Book Antiqua" w:hAnsi="Book Antiqua"/>
          <w:sz w:val="22"/>
          <w:szCs w:val="22"/>
        </w:rPr>
      </w:pPr>
    </w:p>
    <w:p w:rsidR="00945D44" w:rsidRPr="00945D44" w:rsidRDefault="00945D44">
      <w:pPr>
        <w:rPr>
          <w:rFonts w:ascii="Book Antiqua" w:hAnsi="Book Antiqua"/>
          <w:sz w:val="22"/>
          <w:szCs w:val="22"/>
        </w:rPr>
      </w:pPr>
      <w:r w:rsidRPr="00945D44">
        <w:rPr>
          <w:rFonts w:ascii="Book Antiqua" w:hAnsi="Book Antiqua"/>
          <w:sz w:val="22"/>
          <w:szCs w:val="22"/>
        </w:rPr>
        <w:t>More from Ed Is Watching:</w:t>
      </w:r>
    </w:p>
    <w:p w:rsidR="00945D44" w:rsidRPr="00945D44" w:rsidRDefault="00A51271">
      <w:pPr>
        <w:rPr>
          <w:rFonts w:ascii="Book Antiqua" w:hAnsi="Book Antiqua"/>
          <w:sz w:val="22"/>
          <w:szCs w:val="22"/>
        </w:rPr>
      </w:pPr>
      <w:hyperlink r:id="rId26" w:tooltip="Permanent Link: K-12 Legislative Session Look Opens New Chalkbeat Colorado News Site" w:history="1">
        <w:r w:rsidR="00945D44" w:rsidRPr="00945D44">
          <w:rPr>
            <w:rStyle w:val="Hyperlink"/>
            <w:rFonts w:ascii="Book Antiqua" w:hAnsi="Book Antiqua"/>
            <w:sz w:val="22"/>
            <w:szCs w:val="22"/>
          </w:rPr>
          <w:t>K-12 Legislative Session Look Opens New Chalkbeat Colorado News Site</w:t>
        </w:r>
      </w:hyperlink>
    </w:p>
    <w:p w:rsidR="00945D44" w:rsidRPr="00945D44" w:rsidRDefault="00A51271">
      <w:pPr>
        <w:rPr>
          <w:rFonts w:ascii="Book Antiqua" w:hAnsi="Book Antiqua"/>
          <w:sz w:val="22"/>
          <w:szCs w:val="22"/>
        </w:rPr>
      </w:pPr>
      <w:hyperlink r:id="rId27" w:tooltip="Permanent Link: “If I’ve Told You Once…”: K-12 Financial Transparency Isn’t New to Colorado" w:history="1">
        <w:r w:rsidR="00945D44" w:rsidRPr="00945D44">
          <w:rPr>
            <w:rStyle w:val="Hyperlink"/>
            <w:rFonts w:ascii="Book Antiqua" w:hAnsi="Book Antiqua"/>
            <w:sz w:val="22"/>
            <w:szCs w:val="22"/>
          </w:rPr>
          <w:t>“If I’ve Told You Once…”: K-12 Financial Transparency Isn’t New to Colorado</w:t>
        </w:r>
      </w:hyperlink>
    </w:p>
    <w:p w:rsidR="00D518B6" w:rsidRPr="00945D44" w:rsidRDefault="00D518B6">
      <w:pPr>
        <w:rPr>
          <w:rFonts w:ascii="Book Antiqua" w:hAnsi="Book Antiqua"/>
          <w:sz w:val="22"/>
          <w:szCs w:val="22"/>
        </w:rPr>
      </w:pPr>
    </w:p>
    <w:p w:rsidR="006A7009" w:rsidRPr="00981F25" w:rsidRDefault="006A7009" w:rsidP="006A7009">
      <w:pPr>
        <w:rPr>
          <w:rFonts w:ascii="Book Antiqua" w:hAnsi="Book Antiqua"/>
          <w:b/>
          <w:sz w:val="22"/>
          <w:szCs w:val="22"/>
        </w:rPr>
      </w:pPr>
      <w:r>
        <w:rPr>
          <w:rFonts w:ascii="Book Antiqua" w:hAnsi="Book Antiqua"/>
          <w:b/>
          <w:sz w:val="22"/>
          <w:szCs w:val="22"/>
        </w:rPr>
        <w:t>Douglas County Report Sent Statewide</w:t>
      </w:r>
    </w:p>
    <w:p w:rsidR="006A7009" w:rsidRPr="006A7009" w:rsidRDefault="006A7009" w:rsidP="006A7009">
      <w:pPr>
        <w:rPr>
          <w:rFonts w:ascii="Book Antiqua" w:hAnsi="Book Antiqua"/>
          <w:sz w:val="22"/>
          <w:szCs w:val="22"/>
        </w:rPr>
      </w:pPr>
      <w:r>
        <w:rPr>
          <w:rFonts w:ascii="Book Antiqua" w:hAnsi="Book Antiqua"/>
          <w:sz w:val="22"/>
          <w:szCs w:val="22"/>
        </w:rPr>
        <w:t xml:space="preserve">Following last year’s intense and highly publicized school board elections, Douglas County education leaders continue to move forward with an innovative agenda focused on educational choice and world-class standards. We have created a helpful report to shed light on the background of changes in Colorado’s third-largest school district. This past week the Center mailed out hard copies of our 2013 issue paper </w:t>
      </w:r>
      <w:hyperlink r:id="rId28" w:history="1">
        <w:r w:rsidRPr="006A7009">
          <w:rPr>
            <w:rStyle w:val="Hyperlink"/>
            <w:rFonts w:ascii="Book Antiqua" w:hAnsi="Book Antiqua"/>
            <w:i/>
            <w:sz w:val="22"/>
            <w:szCs w:val="22"/>
          </w:rPr>
          <w:t>Douglas County: Building a Better Education Model</w:t>
        </w:r>
      </w:hyperlink>
      <w:r>
        <w:rPr>
          <w:rFonts w:ascii="Book Antiqua" w:hAnsi="Book Antiqua"/>
          <w:sz w:val="22"/>
          <w:szCs w:val="22"/>
        </w:rPr>
        <w:t xml:space="preserve"> to school board members, superintendents, and other key policy figures. </w:t>
      </w:r>
    </w:p>
    <w:p w:rsidR="006A7009" w:rsidRDefault="006A7009" w:rsidP="006A7009">
      <w:pPr>
        <w:rPr>
          <w:rFonts w:ascii="Book Antiqua" w:hAnsi="Book Antiqua"/>
          <w:sz w:val="22"/>
          <w:szCs w:val="22"/>
        </w:rPr>
      </w:pPr>
    </w:p>
    <w:p w:rsidR="006A7009" w:rsidRPr="00945D44" w:rsidRDefault="006A7009" w:rsidP="006A7009">
      <w:pPr>
        <w:rPr>
          <w:rFonts w:ascii="Book Antiqua" w:hAnsi="Book Antiqua"/>
          <w:sz w:val="22"/>
          <w:szCs w:val="22"/>
        </w:rPr>
      </w:pPr>
      <w:r w:rsidRPr="00945D44">
        <w:rPr>
          <w:rFonts w:ascii="Book Antiqua" w:hAnsi="Book Antiqua"/>
          <w:sz w:val="22"/>
          <w:szCs w:val="22"/>
        </w:rPr>
        <w:t>More from Ed Is Watching:</w:t>
      </w:r>
    </w:p>
    <w:p w:rsidR="006A7009" w:rsidRDefault="006A7009" w:rsidP="006A7009">
      <w:hyperlink r:id="rId29" w:tooltip="Permanent Link: Dougco Collision on Testing and Accountability Could Rattle Reform Debate" w:history="1">
        <w:r w:rsidRPr="002953D8">
          <w:rPr>
            <w:rStyle w:val="Hyperlink"/>
            <w:rFonts w:ascii="Book Antiqua" w:hAnsi="Book Antiqua"/>
            <w:sz w:val="22"/>
            <w:szCs w:val="22"/>
          </w:rPr>
          <w:t>Dougco Collision on Testing and Accountability Could Rattle Reform Debate</w:t>
        </w:r>
      </w:hyperlink>
    </w:p>
    <w:p w:rsidR="006A7009" w:rsidRPr="006A7009" w:rsidRDefault="006A7009" w:rsidP="006A7009">
      <w:pPr>
        <w:rPr>
          <w:rFonts w:ascii="Book Antiqua" w:hAnsi="Book Antiqua"/>
          <w:sz w:val="22"/>
          <w:szCs w:val="22"/>
        </w:rPr>
      </w:pPr>
      <w:hyperlink r:id="rId30" w:tooltip="Permanent Link: Shouldn’t Dougco Score Higher on Brookings’ Choice and Competition Index?" w:history="1">
        <w:r w:rsidRPr="006A7009">
          <w:rPr>
            <w:rStyle w:val="Hyperlink"/>
            <w:rFonts w:ascii="Book Antiqua" w:hAnsi="Book Antiqua"/>
            <w:sz w:val="22"/>
            <w:szCs w:val="22"/>
          </w:rPr>
          <w:t>Shouldn’t Dougco Score Higher on Brookings’ Choice and Competition Index?</w:t>
        </w:r>
      </w:hyperlink>
    </w:p>
    <w:p w:rsidR="006A7009" w:rsidRPr="00945D44" w:rsidRDefault="006A7009" w:rsidP="006A7009">
      <w:pPr>
        <w:rPr>
          <w:rFonts w:ascii="Book Antiqua" w:hAnsi="Book Antiqua"/>
          <w:sz w:val="22"/>
          <w:szCs w:val="22"/>
        </w:rPr>
      </w:pPr>
    </w:p>
    <w:p w:rsidR="00AF71BA" w:rsidRPr="00981F25" w:rsidRDefault="002953D8" w:rsidP="00AF71BA">
      <w:pPr>
        <w:rPr>
          <w:rFonts w:ascii="Book Antiqua" w:hAnsi="Book Antiqua"/>
          <w:b/>
          <w:sz w:val="22"/>
          <w:szCs w:val="22"/>
        </w:rPr>
      </w:pPr>
      <w:r>
        <w:rPr>
          <w:rFonts w:ascii="Book Antiqua" w:hAnsi="Book Antiqua"/>
          <w:b/>
          <w:sz w:val="22"/>
          <w:szCs w:val="22"/>
        </w:rPr>
        <w:t>Vigilant Eddie Blogs as 2014 Gets Underway</w:t>
      </w:r>
    </w:p>
    <w:p w:rsidR="00AF71BA" w:rsidRDefault="004442D8" w:rsidP="00AF71BA">
      <w:pPr>
        <w:rPr>
          <w:rFonts w:ascii="Book Antiqua" w:hAnsi="Book Antiqua"/>
          <w:sz w:val="22"/>
          <w:szCs w:val="22"/>
        </w:rPr>
      </w:pPr>
      <w:r>
        <w:rPr>
          <w:rFonts w:ascii="Book Antiqua" w:hAnsi="Book Antiqua"/>
          <w:sz w:val="22"/>
          <w:szCs w:val="22"/>
        </w:rPr>
        <w:t>Eddie kicked off 2014 with his eyes wide open, making observations about a range of other education issues in Colorado and nationally:</w:t>
      </w:r>
    </w:p>
    <w:p w:rsidR="004442D8" w:rsidRPr="002953D8" w:rsidRDefault="00A51271" w:rsidP="00AF71BA">
      <w:pPr>
        <w:rPr>
          <w:rFonts w:ascii="Book Antiqua" w:hAnsi="Book Antiqua"/>
          <w:sz w:val="22"/>
          <w:szCs w:val="22"/>
        </w:rPr>
      </w:pPr>
      <w:hyperlink r:id="rId31" w:tooltip="Permanent Link: Charter Schools Continue to Grow; We Need More #SchoolChoice Now" w:history="1">
        <w:r w:rsidR="002953D8" w:rsidRPr="002953D8">
          <w:rPr>
            <w:rStyle w:val="Hyperlink"/>
            <w:rFonts w:ascii="Book Antiqua" w:hAnsi="Book Antiqua"/>
            <w:sz w:val="22"/>
            <w:szCs w:val="22"/>
          </w:rPr>
          <w:t>Charter Schools Continue to Grow; We Need More #SchoolChoice Now</w:t>
        </w:r>
      </w:hyperlink>
    </w:p>
    <w:p w:rsidR="002953D8" w:rsidRPr="002953D8" w:rsidRDefault="00A51271" w:rsidP="00AF71BA">
      <w:pPr>
        <w:rPr>
          <w:rFonts w:ascii="Book Antiqua" w:hAnsi="Book Antiqua"/>
          <w:sz w:val="22"/>
          <w:szCs w:val="22"/>
        </w:rPr>
      </w:pPr>
      <w:hyperlink r:id="rId32" w:tooltip="Permanent Link: I’ll Stick My Toe into the Fordham-Cato School Choice Argument… for Five Minutes" w:history="1">
        <w:r w:rsidR="002953D8" w:rsidRPr="002953D8">
          <w:rPr>
            <w:rStyle w:val="Hyperlink"/>
            <w:rFonts w:ascii="Book Antiqua" w:hAnsi="Book Antiqua"/>
            <w:sz w:val="22"/>
            <w:szCs w:val="22"/>
          </w:rPr>
          <w:t>I’ll Stick My Toe into the Fordham-Cato School Choice Argument… for Five Minutes</w:t>
        </w:r>
      </w:hyperlink>
    </w:p>
    <w:p w:rsidR="002953D8" w:rsidRPr="002953D8" w:rsidRDefault="00A51271" w:rsidP="00AF71BA">
      <w:pPr>
        <w:rPr>
          <w:rFonts w:ascii="Book Antiqua" w:hAnsi="Book Antiqua"/>
          <w:sz w:val="22"/>
          <w:szCs w:val="22"/>
        </w:rPr>
      </w:pPr>
      <w:hyperlink r:id="rId33" w:tooltip="Permanent Link: Denver State’s New Largest School District; Falcon 49 Open Enrollment Soars" w:history="1">
        <w:r w:rsidR="002953D8" w:rsidRPr="002953D8">
          <w:rPr>
            <w:rStyle w:val="Hyperlink"/>
            <w:rFonts w:ascii="Book Antiqua" w:hAnsi="Book Antiqua"/>
            <w:sz w:val="22"/>
            <w:szCs w:val="22"/>
          </w:rPr>
          <w:t>Denver State’s New Largest School District; Falcon 49 Open Enrollment Soars</w:t>
        </w:r>
      </w:hyperlink>
    </w:p>
    <w:p w:rsidR="002953D8" w:rsidRPr="002953D8" w:rsidRDefault="00A51271" w:rsidP="00AF71BA">
      <w:pPr>
        <w:rPr>
          <w:rFonts w:ascii="Book Antiqua" w:hAnsi="Book Antiqua"/>
          <w:sz w:val="22"/>
          <w:szCs w:val="22"/>
        </w:rPr>
      </w:pPr>
      <w:hyperlink r:id="rId34" w:tooltip="Permanent Link: A Little Progress on Students First Policy Report Card No Reason to Stop Going" w:history="1">
        <w:r w:rsidR="002953D8" w:rsidRPr="002953D8">
          <w:rPr>
            <w:rStyle w:val="Hyperlink"/>
            <w:rFonts w:ascii="Book Antiqua" w:hAnsi="Book Antiqua"/>
            <w:sz w:val="22"/>
            <w:szCs w:val="22"/>
          </w:rPr>
          <w:t>A Little Progress on Students First Policy Report Card No Reason to Stop Going</w:t>
        </w:r>
      </w:hyperlink>
    </w:p>
    <w:p w:rsidR="002953D8" w:rsidRPr="002953D8" w:rsidRDefault="00A51271" w:rsidP="002953D8">
      <w:pPr>
        <w:rPr>
          <w:rFonts w:ascii="Book Antiqua" w:hAnsi="Book Antiqua"/>
          <w:sz w:val="22"/>
          <w:szCs w:val="22"/>
        </w:rPr>
      </w:pPr>
      <w:hyperlink r:id="rId35" w:tooltip="Permanent Link: Good News for a Friday: More Colorado Kids Graduate High School On Time" w:history="1">
        <w:r w:rsidR="002953D8" w:rsidRPr="002953D8">
          <w:rPr>
            <w:rStyle w:val="Hyperlink"/>
            <w:rFonts w:ascii="Book Antiqua" w:hAnsi="Book Antiqua"/>
            <w:sz w:val="22"/>
            <w:szCs w:val="22"/>
          </w:rPr>
          <w:t>Good News for a Friday: More Colorado Kids Graduate High School On Time</w:t>
        </w:r>
      </w:hyperlink>
    </w:p>
    <w:p w:rsidR="002953D8" w:rsidRPr="00981F25" w:rsidRDefault="002953D8" w:rsidP="00AF71BA">
      <w:pPr>
        <w:rPr>
          <w:rFonts w:ascii="Book Antiqua" w:hAnsi="Book Antiqua"/>
          <w:sz w:val="22"/>
          <w:szCs w:val="22"/>
        </w:rPr>
      </w:pPr>
    </w:p>
    <w:p w:rsidR="00C443A3" w:rsidRPr="00981F25" w:rsidRDefault="00C443A3" w:rsidP="00C443A3">
      <w:pPr>
        <w:rPr>
          <w:rFonts w:ascii="Book Antiqua" w:hAnsi="Book Antiqua"/>
          <w:sz w:val="22"/>
          <w:szCs w:val="22"/>
        </w:rPr>
      </w:pPr>
      <w:r w:rsidRPr="00981F25">
        <w:rPr>
          <w:rFonts w:ascii="Book Antiqua" w:hAnsi="Book Antiqua"/>
          <w:sz w:val="22"/>
          <w:szCs w:val="22"/>
        </w:rPr>
        <w:t>Pamela Benigno, Director</w:t>
      </w:r>
      <w:r w:rsidRPr="00981F25">
        <w:rPr>
          <w:rFonts w:ascii="Book Antiqua" w:hAnsi="Book Antiqua"/>
          <w:sz w:val="22"/>
          <w:szCs w:val="22"/>
        </w:rPr>
        <w:br/>
        <w:t xml:space="preserve">Ben DeGrow, </w:t>
      </w:r>
      <w:r w:rsidR="00544A35">
        <w:rPr>
          <w:rFonts w:ascii="Book Antiqua" w:hAnsi="Book Antiqua"/>
          <w:sz w:val="22"/>
          <w:szCs w:val="22"/>
        </w:rPr>
        <w:t xml:space="preserve">Senior </w:t>
      </w:r>
      <w:r w:rsidRPr="00981F25">
        <w:rPr>
          <w:rFonts w:ascii="Book Antiqua" w:hAnsi="Book Antiqua"/>
          <w:sz w:val="22"/>
          <w:szCs w:val="22"/>
        </w:rPr>
        <w:t>Policy Analyst</w:t>
      </w:r>
      <w:r w:rsidRPr="00981F25">
        <w:rPr>
          <w:rFonts w:ascii="Book Antiqua" w:hAnsi="Book Antiqua"/>
          <w:sz w:val="22"/>
          <w:szCs w:val="22"/>
        </w:rPr>
        <w:br/>
        <w:t xml:space="preserve">Marya DeGrow, Research Associate </w:t>
      </w:r>
    </w:p>
    <w:p w:rsidR="00C443A3" w:rsidRDefault="00C443A3" w:rsidP="00C443A3">
      <w:pPr>
        <w:rPr>
          <w:rFonts w:ascii="Book Antiqua" w:hAnsi="Book Antiqua"/>
          <w:sz w:val="22"/>
          <w:szCs w:val="22"/>
        </w:rPr>
      </w:pPr>
      <w:r>
        <w:rPr>
          <w:rFonts w:ascii="Book Antiqua" w:hAnsi="Book Antiqua"/>
          <w:sz w:val="22"/>
          <w:szCs w:val="22"/>
        </w:rPr>
        <w:t xml:space="preserve">Raaki Garcia-Ulam, </w:t>
      </w:r>
      <w:r w:rsidR="00CA010F">
        <w:rPr>
          <w:rFonts w:ascii="Book Antiqua" w:hAnsi="Book Antiqua"/>
          <w:sz w:val="22"/>
          <w:szCs w:val="22"/>
        </w:rPr>
        <w:t>Hispanic Education</w:t>
      </w:r>
      <w:r>
        <w:rPr>
          <w:rFonts w:ascii="Book Antiqua" w:hAnsi="Book Antiqua"/>
          <w:sz w:val="22"/>
          <w:szCs w:val="22"/>
        </w:rPr>
        <w:t xml:space="preserve"> Coordinator</w:t>
      </w:r>
    </w:p>
    <w:p w:rsidR="00C443A3" w:rsidRPr="00981F25" w:rsidRDefault="00C443A3" w:rsidP="00C443A3">
      <w:pPr>
        <w:rPr>
          <w:rFonts w:ascii="Book Antiqua" w:hAnsi="Book Antiqua"/>
          <w:sz w:val="22"/>
          <w:szCs w:val="22"/>
        </w:rPr>
      </w:pPr>
    </w:p>
    <w:p w:rsidR="00C57F60" w:rsidRPr="00981F25" w:rsidRDefault="00C57F60" w:rsidP="00C57F60">
      <w:pPr>
        <w:rPr>
          <w:rFonts w:ascii="Book Antiqua" w:hAnsi="Book Antiqua"/>
          <w:color w:val="000000"/>
          <w:sz w:val="22"/>
          <w:szCs w:val="22"/>
        </w:rPr>
      </w:pPr>
      <w:r w:rsidRPr="00981F25">
        <w:rPr>
          <w:rFonts w:ascii="Book Antiqua" w:hAnsi="Book Antiqua"/>
          <w:b/>
          <w:bCs/>
          <w:color w:val="000000"/>
          <w:sz w:val="22"/>
          <w:szCs w:val="22"/>
        </w:rPr>
        <w:t xml:space="preserve">Contact Information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 xml:space="preserve">email: </w:t>
      </w:r>
      <w:hyperlink r:id="rId36" w:tooltip="mailto:pam@i2i.org" w:history="1">
        <w:r w:rsidRPr="00981F25">
          <w:rPr>
            <w:rStyle w:val="Hyperlink"/>
            <w:rFonts w:ascii="Book Antiqua" w:hAnsi="Book Antiqua"/>
            <w:color w:val="000000"/>
            <w:sz w:val="22"/>
            <w:szCs w:val="22"/>
          </w:rPr>
          <w:t>pam@i2i.org</w:t>
        </w:r>
      </w:hyperlink>
      <w:r w:rsidRPr="00981F25">
        <w:rPr>
          <w:rFonts w:ascii="Book Antiqua" w:hAnsi="Book Antiqua"/>
          <w:color w:val="000000"/>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 xml:space="preserve">phone: 303-279-6536 </w:t>
      </w:r>
    </w:p>
    <w:p w:rsidR="001B76A9" w:rsidRPr="00981F25" w:rsidRDefault="001B76A9" w:rsidP="001B76A9">
      <w:pPr>
        <w:rPr>
          <w:rFonts w:ascii="Book Antiqua" w:hAnsi="Book Antiqua"/>
          <w:sz w:val="22"/>
          <w:szCs w:val="22"/>
        </w:rPr>
      </w:pPr>
      <w:r w:rsidRPr="00981F25">
        <w:rPr>
          <w:rFonts w:ascii="Book Antiqua" w:hAnsi="Book Antiqua"/>
          <w:color w:val="000000"/>
          <w:sz w:val="22"/>
          <w:szCs w:val="22"/>
        </w:rPr>
        <w:t>web:</w:t>
      </w:r>
      <w:hyperlink r:id="rId37" w:tooltip="http://www.i2i.org/" w:history="1"/>
      <w:r>
        <w:rPr>
          <w:rFonts w:ascii="Book Antiqua" w:hAnsi="Book Antiqua"/>
          <w:color w:val="000000"/>
          <w:sz w:val="22"/>
          <w:szCs w:val="22"/>
        </w:rPr>
        <w:t xml:space="preserve"> </w:t>
      </w:r>
      <w:hyperlink r:id="rId38" w:history="1">
        <w:r w:rsidRPr="00D70151">
          <w:rPr>
            <w:rStyle w:val="Hyperlink"/>
            <w:rFonts w:ascii="Book Antiqua" w:hAnsi="Book Antiqua"/>
            <w:sz w:val="22"/>
            <w:szCs w:val="22"/>
          </w:rPr>
          <w:t>http://www.education.i2i.org</w:t>
        </w:r>
      </w:hyperlink>
      <w:r w:rsidRPr="00981F25">
        <w:rPr>
          <w:rFonts w:ascii="Book Antiqua" w:hAnsi="Book Antiqua"/>
          <w:sz w:val="22"/>
          <w:szCs w:val="22"/>
        </w:rPr>
        <w:t xml:space="preserve"> </w:t>
      </w:r>
    </w:p>
    <w:p w:rsidR="00C57F60" w:rsidRPr="00981F25" w:rsidRDefault="00C57F60" w:rsidP="00C57F60">
      <w:pPr>
        <w:rPr>
          <w:rFonts w:ascii="Book Antiqua" w:hAnsi="Book Antiqua"/>
          <w:color w:val="000000"/>
          <w:sz w:val="22"/>
          <w:szCs w:val="22"/>
        </w:rPr>
      </w:pPr>
      <w:r w:rsidRPr="00981F25">
        <w:rPr>
          <w:rFonts w:ascii="Book Antiqua" w:hAnsi="Book Antiqua"/>
          <w:color w:val="000000"/>
          <w:sz w:val="22"/>
          <w:szCs w:val="22"/>
        </w:rPr>
        <w:t>~~~~~~~~~~~~~~~~~~~~~~~~~~~~~~~~~~~~~~~~~~</w:t>
      </w:r>
    </w:p>
    <w:p w:rsidR="00C57F60" w:rsidRDefault="00C57F60">
      <w:pPr>
        <w:rPr>
          <w:rFonts w:ascii="Book Antiqua" w:hAnsi="Book Antiqua"/>
          <w:sz w:val="22"/>
          <w:szCs w:val="22"/>
        </w:rPr>
      </w:pPr>
    </w:p>
    <w:p w:rsidR="00953191" w:rsidRPr="00953191" w:rsidRDefault="00953191">
      <w:pPr>
        <w:rPr>
          <w:rFonts w:ascii="Book Antiqua" w:hAnsi="Book Antiqua"/>
          <w:sz w:val="20"/>
          <w:szCs w:val="20"/>
        </w:rPr>
      </w:pPr>
      <w:r>
        <w:rPr>
          <w:rFonts w:ascii="Book Antiqua" w:hAnsi="Book Antiqua"/>
          <w:sz w:val="20"/>
          <w:szCs w:val="20"/>
        </w:rPr>
        <w:t xml:space="preserve">Would you like to unsubscribe from this Newsletter? </w:t>
      </w:r>
      <w:hyperlink r:id="rId39" w:history="1">
        <w:r w:rsidRPr="00953191">
          <w:rPr>
            <w:rStyle w:val="Hyperlink"/>
            <w:rFonts w:ascii="Book Antiqua" w:hAnsi="Book Antiqua"/>
            <w:sz w:val="20"/>
            <w:szCs w:val="20"/>
          </w:rPr>
          <w:t>Click here</w:t>
        </w:r>
      </w:hyperlink>
      <w:r>
        <w:rPr>
          <w:rFonts w:ascii="Book Antiqua" w:hAnsi="Book Antiqua"/>
          <w:sz w:val="20"/>
          <w:szCs w:val="20"/>
        </w:rPr>
        <w:t xml:space="preserve"> and scroll to the bottom of the page.</w:t>
      </w:r>
    </w:p>
    <w:sectPr w:rsidR="00953191" w:rsidRPr="00953191" w:rsidSect="003232F5">
      <w:pgSz w:w="12240" w:h="15840"/>
      <w:pgMar w:top="1440" w:right="144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compat/>
  <w:rsids>
    <w:rsidRoot w:val="002B214C"/>
    <w:rsid w:val="00060570"/>
    <w:rsid w:val="00087C3D"/>
    <w:rsid w:val="000E5E55"/>
    <w:rsid w:val="00102B3D"/>
    <w:rsid w:val="001373D4"/>
    <w:rsid w:val="0014627C"/>
    <w:rsid w:val="001471E6"/>
    <w:rsid w:val="00156CF8"/>
    <w:rsid w:val="00193D7D"/>
    <w:rsid w:val="001A588C"/>
    <w:rsid w:val="001B76A9"/>
    <w:rsid w:val="001D7C32"/>
    <w:rsid w:val="002268CF"/>
    <w:rsid w:val="002953D8"/>
    <w:rsid w:val="00295BB5"/>
    <w:rsid w:val="002B214C"/>
    <w:rsid w:val="003232F5"/>
    <w:rsid w:val="00430903"/>
    <w:rsid w:val="004442D8"/>
    <w:rsid w:val="00484C73"/>
    <w:rsid w:val="00544A35"/>
    <w:rsid w:val="006A7009"/>
    <w:rsid w:val="006B16D2"/>
    <w:rsid w:val="006D45A2"/>
    <w:rsid w:val="007D13A6"/>
    <w:rsid w:val="0081757A"/>
    <w:rsid w:val="00945D44"/>
    <w:rsid w:val="00953191"/>
    <w:rsid w:val="00981F25"/>
    <w:rsid w:val="00A51271"/>
    <w:rsid w:val="00A52E3A"/>
    <w:rsid w:val="00A77501"/>
    <w:rsid w:val="00AA5DDB"/>
    <w:rsid w:val="00AF71BA"/>
    <w:rsid w:val="00B4134F"/>
    <w:rsid w:val="00B44A14"/>
    <w:rsid w:val="00B56581"/>
    <w:rsid w:val="00B71E45"/>
    <w:rsid w:val="00C443A3"/>
    <w:rsid w:val="00C57F60"/>
    <w:rsid w:val="00C60AD2"/>
    <w:rsid w:val="00C85236"/>
    <w:rsid w:val="00CA010F"/>
    <w:rsid w:val="00CF1508"/>
    <w:rsid w:val="00D04104"/>
    <w:rsid w:val="00D238D2"/>
    <w:rsid w:val="00D518B6"/>
    <w:rsid w:val="00D9534E"/>
    <w:rsid w:val="00DA31D5"/>
    <w:rsid w:val="00E720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21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B214C"/>
    <w:rPr>
      <w:color w:val="0000FF"/>
      <w:u w:val="single"/>
    </w:rPr>
  </w:style>
  <w:style w:type="paragraph" w:styleId="BalloonText">
    <w:name w:val="Balloon Text"/>
    <w:basedOn w:val="Normal"/>
    <w:semiHidden/>
    <w:rsid w:val="00156CF8"/>
    <w:rPr>
      <w:rFonts w:ascii="Tahoma" w:hAnsi="Tahoma" w:cs="Tahoma"/>
      <w:sz w:val="16"/>
      <w:szCs w:val="16"/>
    </w:rPr>
  </w:style>
  <w:style w:type="paragraph" w:styleId="NormalWeb">
    <w:name w:val="Normal (Web)"/>
    <w:basedOn w:val="Normal"/>
    <w:rsid w:val="00E7200C"/>
    <w:pPr>
      <w:spacing w:before="100" w:beforeAutospacing="1" w:after="100" w:afterAutospacing="1"/>
    </w:pPr>
  </w:style>
  <w:style w:type="character" w:customStyle="1" w:styleId="EmailStyle18">
    <w:name w:val="EmailStyle181"/>
    <w:aliases w:val="EmailStyle181"/>
    <w:basedOn w:val="DefaultParagraphFont"/>
    <w:semiHidden/>
    <w:personal/>
    <w:personalCompose/>
    <w:rsid w:val="00C443A3"/>
    <w:rPr>
      <w:rFonts w:ascii="Arial" w:hAnsi="Arial" w:cs="Arial"/>
      <w:color w:val="auto"/>
      <w:sz w:val="20"/>
      <w:szCs w:val="20"/>
    </w:rPr>
  </w:style>
</w:styles>
</file>

<file path=word/webSettings.xml><?xml version="1.0" encoding="utf-8"?>
<w:webSettings xmlns:r="http://schemas.openxmlformats.org/officeDocument/2006/relationships" xmlns:w="http://schemas.openxmlformats.org/wordprocessingml/2006/main">
  <w:divs>
    <w:div w:id="1024095552">
      <w:bodyDiv w:val="1"/>
      <w:marLeft w:val="200"/>
      <w:marRight w:val="200"/>
      <w:marTop w:val="200"/>
      <w:marBottom w:val="200"/>
      <w:divBdr>
        <w:top w:val="none" w:sz="0" w:space="0" w:color="auto"/>
        <w:left w:val="none" w:sz="0" w:space="0" w:color="auto"/>
        <w:bottom w:val="none" w:sz="0" w:space="0" w:color="auto"/>
        <w:right w:val="none" w:sz="0" w:space="0" w:color="auto"/>
      </w:divBdr>
      <w:divsChild>
        <w:div w:id="639916824">
          <w:marLeft w:val="200"/>
          <w:marRight w:val="200"/>
          <w:marTop w:val="200"/>
          <w:marBottom w:val="200"/>
          <w:divBdr>
            <w:top w:val="none" w:sz="0" w:space="0" w:color="auto"/>
            <w:left w:val="none" w:sz="0" w:space="0" w:color="auto"/>
            <w:bottom w:val="none" w:sz="0" w:space="0" w:color="auto"/>
            <w:right w:val="none" w:sz="0" w:space="0" w:color="auto"/>
          </w:divBdr>
          <w:divsChild>
            <w:div w:id="108472633">
              <w:marLeft w:val="0"/>
              <w:marRight w:val="0"/>
              <w:marTop w:val="0"/>
              <w:marBottom w:val="0"/>
              <w:divBdr>
                <w:top w:val="none" w:sz="0" w:space="0" w:color="auto"/>
                <w:left w:val="none" w:sz="0" w:space="0" w:color="auto"/>
                <w:bottom w:val="none" w:sz="0" w:space="0" w:color="auto"/>
                <w:right w:val="none" w:sz="0" w:space="0" w:color="auto"/>
              </w:divBdr>
            </w:div>
            <w:div w:id="223832939">
              <w:marLeft w:val="0"/>
              <w:marRight w:val="0"/>
              <w:marTop w:val="0"/>
              <w:marBottom w:val="0"/>
              <w:divBdr>
                <w:top w:val="none" w:sz="0" w:space="0" w:color="auto"/>
                <w:left w:val="none" w:sz="0" w:space="0" w:color="auto"/>
                <w:bottom w:val="none" w:sz="0" w:space="0" w:color="auto"/>
                <w:right w:val="none" w:sz="0" w:space="0" w:color="auto"/>
              </w:divBdr>
            </w:div>
            <w:div w:id="234049391">
              <w:marLeft w:val="0"/>
              <w:marRight w:val="0"/>
              <w:marTop w:val="0"/>
              <w:marBottom w:val="0"/>
              <w:divBdr>
                <w:top w:val="none" w:sz="0" w:space="0" w:color="auto"/>
                <w:left w:val="none" w:sz="0" w:space="0" w:color="auto"/>
                <w:bottom w:val="none" w:sz="0" w:space="0" w:color="auto"/>
                <w:right w:val="none" w:sz="0" w:space="0" w:color="auto"/>
              </w:divBdr>
            </w:div>
            <w:div w:id="399061709">
              <w:marLeft w:val="0"/>
              <w:marRight w:val="0"/>
              <w:marTop w:val="0"/>
              <w:marBottom w:val="0"/>
              <w:divBdr>
                <w:top w:val="none" w:sz="0" w:space="0" w:color="auto"/>
                <w:left w:val="none" w:sz="0" w:space="0" w:color="auto"/>
                <w:bottom w:val="none" w:sz="0" w:space="0" w:color="auto"/>
                <w:right w:val="none" w:sz="0" w:space="0" w:color="auto"/>
              </w:divBdr>
            </w:div>
            <w:div w:id="442042838">
              <w:marLeft w:val="0"/>
              <w:marRight w:val="0"/>
              <w:marTop w:val="0"/>
              <w:marBottom w:val="0"/>
              <w:divBdr>
                <w:top w:val="none" w:sz="0" w:space="0" w:color="auto"/>
                <w:left w:val="none" w:sz="0" w:space="0" w:color="auto"/>
                <w:bottom w:val="none" w:sz="0" w:space="0" w:color="auto"/>
                <w:right w:val="none" w:sz="0" w:space="0" w:color="auto"/>
              </w:divBdr>
            </w:div>
            <w:div w:id="527108841">
              <w:marLeft w:val="0"/>
              <w:marRight w:val="0"/>
              <w:marTop w:val="0"/>
              <w:marBottom w:val="0"/>
              <w:divBdr>
                <w:top w:val="none" w:sz="0" w:space="0" w:color="auto"/>
                <w:left w:val="none" w:sz="0" w:space="0" w:color="auto"/>
                <w:bottom w:val="none" w:sz="0" w:space="0" w:color="auto"/>
                <w:right w:val="none" w:sz="0" w:space="0" w:color="auto"/>
              </w:divBdr>
            </w:div>
            <w:div w:id="1483884380">
              <w:marLeft w:val="0"/>
              <w:marRight w:val="0"/>
              <w:marTop w:val="0"/>
              <w:marBottom w:val="0"/>
              <w:divBdr>
                <w:top w:val="none" w:sz="0" w:space="0" w:color="auto"/>
                <w:left w:val="none" w:sz="0" w:space="0" w:color="auto"/>
                <w:bottom w:val="none" w:sz="0" w:space="0" w:color="auto"/>
                <w:right w:val="none" w:sz="0" w:space="0" w:color="auto"/>
              </w:divBdr>
            </w:div>
            <w:div w:id="1776166685">
              <w:marLeft w:val="0"/>
              <w:marRight w:val="0"/>
              <w:marTop w:val="0"/>
              <w:marBottom w:val="0"/>
              <w:divBdr>
                <w:top w:val="none" w:sz="0" w:space="0" w:color="auto"/>
                <w:left w:val="none" w:sz="0" w:space="0" w:color="auto"/>
                <w:bottom w:val="none" w:sz="0" w:space="0" w:color="auto"/>
                <w:right w:val="none" w:sz="0" w:space="0" w:color="auto"/>
              </w:divBdr>
            </w:div>
            <w:div w:id="197718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81538">
      <w:bodyDiv w:val="1"/>
      <w:marLeft w:val="0"/>
      <w:marRight w:val="0"/>
      <w:marTop w:val="0"/>
      <w:marBottom w:val="0"/>
      <w:divBdr>
        <w:top w:val="none" w:sz="0" w:space="0" w:color="auto"/>
        <w:left w:val="none" w:sz="0" w:space="0" w:color="auto"/>
        <w:bottom w:val="none" w:sz="0" w:space="0" w:color="auto"/>
        <w:right w:val="none" w:sz="0" w:space="0" w:color="auto"/>
      </w:divBdr>
    </w:div>
    <w:div w:id="19386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iswatching.org/2014/01/all-aboard-with-blended-learning-and-my-future-learning-engineer-career/" TargetMode="External"/><Relationship Id="rId13" Type="http://schemas.openxmlformats.org/officeDocument/2006/relationships/hyperlink" Target="http://coloradoschoolgrades.com/" TargetMode="External"/><Relationship Id="rId18" Type="http://schemas.openxmlformats.org/officeDocument/2006/relationships/hyperlink" Target="http://www.ediswatching.org/2014/01/easy-for-me-to-help-point-colorado-parents-to-timely-info-on-open-enrollment/" TargetMode="External"/><Relationship Id="rId26" Type="http://schemas.openxmlformats.org/officeDocument/2006/relationships/hyperlink" Target="http://www.ediswatching.org/2014/01/k-12-legislative-session-look-opens-new-chalkbeat-colorado-news-site/" TargetMode="External"/><Relationship Id="rId39" Type="http://schemas.openxmlformats.org/officeDocument/2006/relationships/hyperlink" Target="http://friedman.i2i.org/alerts/listinfo/education" TargetMode="External"/><Relationship Id="rId3" Type="http://schemas.openxmlformats.org/officeDocument/2006/relationships/webSettings" Target="webSettings.xml"/><Relationship Id="rId21" Type="http://schemas.openxmlformats.org/officeDocument/2006/relationships/hyperlink" Target="http://www.khow.com/media/podcast-mandy-connell-mandyconnell/jan-30-2014-8am-24260360/" TargetMode="External"/><Relationship Id="rId34" Type="http://schemas.openxmlformats.org/officeDocument/2006/relationships/hyperlink" Target="http://www.ediswatching.org/2014/01/a-little-progress-on-students-first-policy-report-card-no-reason-to-stop-going/" TargetMode="External"/><Relationship Id="rId7" Type="http://schemas.openxmlformats.org/officeDocument/2006/relationships/hyperlink" Target="http://www.ediswatching.org/2014/02/good-information-is-the-fuel-that-makes-good-policies-like-course-choice-work/" TargetMode="External"/><Relationship Id="rId12" Type="http://schemas.openxmlformats.org/officeDocument/2006/relationships/hyperlink" Target="http://raakigarcia.com/2014/01/1-30-2014-raaki-garcia-show/" TargetMode="External"/><Relationship Id="rId17" Type="http://schemas.openxmlformats.org/officeDocument/2006/relationships/hyperlink" Target="http://www.ediswatching.org/2014/01/school-choice-week-kicks-off-good-luck-trying-to-contain-my-excitement/" TargetMode="External"/><Relationship Id="rId25" Type="http://schemas.openxmlformats.org/officeDocument/2006/relationships/hyperlink" Target="http://education.i2i.org/2014/01/education-spending-transparency-doesnt-require-massive-tax-hike/" TargetMode="External"/><Relationship Id="rId33" Type="http://schemas.openxmlformats.org/officeDocument/2006/relationships/hyperlink" Target="http://www.ediswatching.org/2014/01/denver-states-new-largest-school-district-falcon-49-open-enrollment-soars/" TargetMode="External"/><Relationship Id="rId38" Type="http://schemas.openxmlformats.org/officeDocument/2006/relationships/hyperlink" Target="http://www.education.i2i.org" TargetMode="External"/><Relationship Id="rId2" Type="http://schemas.openxmlformats.org/officeDocument/2006/relationships/settings" Target="settings.xml"/><Relationship Id="rId16" Type="http://schemas.openxmlformats.org/officeDocument/2006/relationships/hyperlink" Target="http://education.i2i.org/2014/01/amy-oliver-show-colo-teachers-weigh-in-on-education-issues/" TargetMode="External"/><Relationship Id="rId20" Type="http://schemas.openxmlformats.org/officeDocument/2006/relationships/hyperlink" Target="http://grrc.podomatic.com/player/web/2014-01-29T18_37_51-08_00" TargetMode="External"/><Relationship Id="rId29" Type="http://schemas.openxmlformats.org/officeDocument/2006/relationships/hyperlink" Target="http://www.ediswatching.org/2014/01/dougco-collision-on-testing-and-accountability-could-rattle-reform-debate/"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aakigarcia.com/2014/01/1-28-2014-raaki-garcia-show/" TargetMode="External"/><Relationship Id="rId11" Type="http://schemas.openxmlformats.org/officeDocument/2006/relationships/hyperlink" Target="http://education.i2i.org/2014/01/amy-oliver-show-the-latest-colorado-school-grades-are-out/" TargetMode="External"/><Relationship Id="rId24" Type="http://schemas.openxmlformats.org/officeDocument/2006/relationships/hyperlink" Target="http://education.i2i.org/2014/01/amy-oliver-show-school-funding-at-forefront-of-k-12-legislative-business/" TargetMode="External"/><Relationship Id="rId32" Type="http://schemas.openxmlformats.org/officeDocument/2006/relationships/hyperlink" Target="http://www.ediswatching.org/2014/01/ill-stick-my-toe-into-the-fordham-cato-school-choice-argument-for-five-minutes/" TargetMode="External"/><Relationship Id="rId37" Type="http://schemas.openxmlformats.org/officeDocument/2006/relationships/hyperlink" Target="http://www.i2i.org" TargetMode="External"/><Relationship Id="rId40" Type="http://schemas.openxmlformats.org/officeDocument/2006/relationships/fontTable" Target="fontTable.xml"/><Relationship Id="rId5" Type="http://schemas.openxmlformats.org/officeDocument/2006/relationships/hyperlink" Target="http://co.chalkbeat.org/2014/01/30/online-task-force-named-faces-tight-schedule/" TargetMode="External"/><Relationship Id="rId15" Type="http://schemas.openxmlformats.org/officeDocument/2006/relationships/hyperlink" Target="http://coloradoschoolgrades.com/wordpress/guest-post-open-enrollment-season-is-upon-us/" TargetMode="External"/><Relationship Id="rId23" Type="http://schemas.openxmlformats.org/officeDocument/2006/relationships/hyperlink" Target="http://www.ediswatching.org/2014/01/colorado-and-washington-dc-a-tale-of-two-school-principal-evaluation-systems/" TargetMode="External"/><Relationship Id="rId28" Type="http://schemas.openxmlformats.org/officeDocument/2006/relationships/hyperlink" Target="http://education.i2i.org/wp-content/uploads/2013/10/IP-8-13-Douglas-County-Building-a-Better-Education-Model-Web.pdf" TargetMode="External"/><Relationship Id="rId36" Type="http://schemas.openxmlformats.org/officeDocument/2006/relationships/hyperlink" Target="mailto:pam@i2i.org" TargetMode="External"/><Relationship Id="rId10" Type="http://schemas.openxmlformats.org/officeDocument/2006/relationships/hyperlink" Target="http://www.flickr.com/photos/51219410@N06/sets/72157640468285434/" TargetMode="External"/><Relationship Id="rId19" Type="http://schemas.openxmlformats.org/officeDocument/2006/relationships/hyperlink" Target="http://education.i2i.org/2014/01/cea-missteps-with-anti-sb-191-challenge/" TargetMode="External"/><Relationship Id="rId31" Type="http://schemas.openxmlformats.org/officeDocument/2006/relationships/hyperlink" Target="http://www.ediswatching.org/2014/01/charter-schools-continue-to-grow-we-need-more-schoolchoice-now/" TargetMode="External"/><Relationship Id="rId4" Type="http://schemas.openxmlformats.org/officeDocument/2006/relationships/image" Target="media/image1.jpeg"/><Relationship Id="rId9" Type="http://schemas.openxmlformats.org/officeDocument/2006/relationships/hyperlink" Target="http://schoolchoiceweek.com" TargetMode="External"/><Relationship Id="rId14" Type="http://schemas.openxmlformats.org/officeDocument/2006/relationships/hyperlink" Target="http://coloradoschoolgrades.com/wordpress/guest-post-which-school-is-right-for-my-child/" TargetMode="External"/><Relationship Id="rId22" Type="http://schemas.openxmlformats.org/officeDocument/2006/relationships/hyperlink" Target="http://www.ediswatching.org/2014/01/lawsuit-to-protect-tenure-over-students-makes-cea-not-only-wrong-but-lonely/" TargetMode="External"/><Relationship Id="rId27" Type="http://schemas.openxmlformats.org/officeDocument/2006/relationships/hyperlink" Target="http://www.ediswatching.org/2014/01/if-ive-told-you-once-k-12-financial-transparency-isnt-new-to-colorado/" TargetMode="External"/><Relationship Id="rId30" Type="http://schemas.openxmlformats.org/officeDocument/2006/relationships/hyperlink" Target="http://www.ediswatching.org/2014/01/shouldnt-dougco-score-higher-on-brookings-choice-and-competition-index/" TargetMode="External"/><Relationship Id="rId35" Type="http://schemas.openxmlformats.org/officeDocument/2006/relationships/hyperlink" Target="http://www.ediswatching.org/2014/01/good-news-for-a-friday-more-colorado-kids-graduate-high-school-on-ti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Sign up today to hear Dr</vt:lpstr>
    </vt:vector>
  </TitlesOfParts>
  <Company>Hewlett-Packard Company</Company>
  <LinksUpToDate>false</LinksUpToDate>
  <CharactersWithSpaces>10517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Sign up today to hear Dr</dc:title>
  <dc:creator>BEN</dc:creator>
  <cp:lastModifiedBy>Ben</cp:lastModifiedBy>
  <cp:revision>13</cp:revision>
  <cp:lastPrinted>2005-10-11T20:16:00Z</cp:lastPrinted>
  <dcterms:created xsi:type="dcterms:W3CDTF">2014-01-27T23:27:00Z</dcterms:created>
  <dcterms:modified xsi:type="dcterms:W3CDTF">2014-02-04T18:03:00Z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-2092602266</vt:i4>
  </property>
  <property fmtid="{D5CDD505-2E9C-101B-9397-08002B2CF9AE}" pid="3" name="_EmailSubject">
    <vt:lpwstr>Ed Center Newsletter</vt:lpwstr>
  </property>
  <property fmtid="{D5CDD505-2E9C-101B-9397-08002B2CF9AE}" pid="4" name="_AuthorEmail">
    <vt:lpwstr>Marya@i2i.org</vt:lpwstr>
  </property>
  <property fmtid="{D5CDD505-2E9C-101B-9397-08002B2CF9AE}" pid="5" name="_AuthorEmailDisplayName">
    <vt:lpwstr>Marya DeGrow</vt:lpwstr>
  </property>
  <property fmtid="{D5CDD505-2E9C-101B-9397-08002B2CF9AE}" pid="6" name="_ReviewingToolsShownOnce">
    <vt:lpwstr/>
  </property>
</Properties>
</file>